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i w:val="0"/>
          <w:smallCaps w:val="1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z w:val="48"/>
          <w:szCs w:val="48"/>
          <w:rtl w:val="0"/>
        </w:rPr>
        <w:t xml:space="preserve">ALAVENTURA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Autores: 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André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Hutzler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Antônio Moraes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Drielly Santana Farias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Enzo Schiezaro Bressane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Isabelle Beatriz Vasquez Oliveira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Leonardo Kalid Guene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Marcelo Sitton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Data de criação:06 de fevereiro de 202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gjdgxs" w:id="0"/>
      <w:bookmarkEnd w:id="0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5</w:t>
      </w:r>
    </w:p>
    <w:p w:rsidR="00000000" w:rsidDel="00000000" w:rsidP="00000000" w:rsidRDefault="00000000" w:rsidRPr="00000000" w14:paraId="00000017">
      <w:pPr>
        <w:pStyle w:val="Title"/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Manrope" w:cs="Manrope" w:eastAsia="Manrope" w:hAnsi="Manrope"/>
          <w:sz w:val="20"/>
          <w:szCs w:val="20"/>
        </w:rPr>
      </w:pPr>
      <w:bookmarkStart w:colFirst="0" w:colLast="0" w:name="_heading=h.dqtkb3qsofk3" w:id="1"/>
      <w:bookmarkEnd w:id="1"/>
      <w:r w:rsidDel="00000000" w:rsidR="00000000" w:rsidRPr="00000000">
        <w:rPr>
          <w:rtl w:val="0"/>
        </w:rPr>
        <w:t xml:space="preserve">Sumário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1. Controle do Documento</w:t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2et92p0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1.1 Histórico de revisões</w:t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iudivuw4g5gf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1.2</w:t>
            </w:r>
          </w:hyperlink>
          <w:hyperlink w:anchor="_heading=h.iudivuw4g5gf"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  </w:t>
            </w:r>
          </w:hyperlink>
          <w:hyperlink w:anchor="_heading=h.iudivuw4g5gf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Organização da equipe</w:t>
              <w:tab/>
            </w:r>
          </w:hyperlink>
          <w:r w:rsidDel="00000000" w:rsidR="00000000" w:rsidRPr="00000000">
            <w:fldChar w:fldCharType="begin"/>
            <w:instrText xml:space="preserve"> PAGEREF _heading=h.iudivuw4g5gf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2. Introdução</w:t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cii7ou671qku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2.1 Escopo do Documento</w:t>
              <w:tab/>
            </w:r>
          </w:hyperlink>
          <w:r w:rsidDel="00000000" w:rsidR="00000000" w:rsidRPr="00000000">
            <w:fldChar w:fldCharType="begin"/>
            <w:instrText xml:space="preserve"> PAGEREF _heading=h.cii7ou671qku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mbtrsnb43a0g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2.2 Requisitos do Documento</w:t>
              <w:tab/>
            </w:r>
          </w:hyperlink>
          <w:r w:rsidDel="00000000" w:rsidR="00000000" w:rsidRPr="00000000">
            <w:fldChar w:fldCharType="begin"/>
            <w:instrText xml:space="preserve"> PAGEREF _heading=h.mbtrsnb43a0g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lu16iv1nc8ec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2.3 Visão Geral do Jogo</w:t>
              <w:tab/>
            </w:r>
          </w:hyperlink>
          <w:r w:rsidDel="00000000" w:rsidR="00000000" w:rsidRPr="00000000">
            <w:fldChar w:fldCharType="begin"/>
            <w:instrText xml:space="preserve"> PAGEREF _heading=h.lu16iv1nc8ec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3. Visão Geral do Projeto</w:t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21p5oub007wz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3.1 Objetivos do Jogo</w:t>
              <w:tab/>
            </w:r>
          </w:hyperlink>
          <w:r w:rsidDel="00000000" w:rsidR="00000000" w:rsidRPr="00000000">
            <w:fldChar w:fldCharType="begin"/>
            <w:instrText xml:space="preserve"> PAGEREF _heading=h.21p5oub007wz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ekwatj08cd2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3.2 Características do Jogo</w:t>
              <w:tab/>
            </w:r>
          </w:hyperlink>
          <w:r w:rsidDel="00000000" w:rsidR="00000000" w:rsidRPr="00000000">
            <w:fldChar w:fldCharType="begin"/>
            <w:instrText xml:space="preserve"> PAGEREF _heading=h.aekwatj08cd2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4. Roteiro</w:t>
              <w:tab/>
            </w:r>
          </w:hyperlink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vl230gs10ka8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4.1 História do Jogo</w:t>
              <w:tab/>
            </w:r>
          </w:hyperlink>
          <w:r w:rsidDel="00000000" w:rsidR="00000000" w:rsidRPr="00000000">
            <w:fldChar w:fldCharType="begin"/>
            <w:instrText xml:space="preserve"> PAGEREF _heading=h.vl230gs10ka8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muqrymsrgror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4.2 Fluxo do Jogo</w:t>
              <w:tab/>
            </w:r>
          </w:hyperlink>
          <w:r w:rsidDel="00000000" w:rsidR="00000000" w:rsidRPr="00000000">
            <w:fldChar w:fldCharType="begin"/>
            <w:instrText xml:space="preserve"> PAGEREF _heading=h.muqrymsrgror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20jy6nczluuj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4.3 Personagens</w:t>
              <w:tab/>
            </w:r>
          </w:hyperlink>
          <w:r w:rsidDel="00000000" w:rsidR="00000000" w:rsidRPr="00000000">
            <w:fldChar w:fldCharType="begin"/>
            <w:instrText xml:space="preserve"> PAGEREF _heading=h.20jy6nczluuj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5. Recursos Visuais</w:t>
              <w:tab/>
            </w:r>
          </w:hyperlink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kglalcybi2n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5.1 Telas</w:t>
              <w:tab/>
            </w:r>
          </w:hyperlink>
          <w:r w:rsidDel="00000000" w:rsidR="00000000" w:rsidRPr="00000000">
            <w:fldChar w:fldCharType="begin"/>
            <w:instrText xml:space="preserve"> PAGEREF _heading=h.akglalcybi2n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r9aza46pl89e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5.2 Graphical User Interface</w:t>
              <w:tab/>
            </w:r>
          </w:hyperlink>
          <w:r w:rsidDel="00000000" w:rsidR="00000000" w:rsidRPr="00000000">
            <w:fldChar w:fldCharType="begin"/>
            <w:instrText xml:space="preserve"> PAGEREF _heading=h.r9aza46pl89e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dcizzq8f8s5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5.3 Lista de Assets</w:t>
              <w:tab/>
            </w:r>
          </w:hyperlink>
          <w:r w:rsidDel="00000000" w:rsidR="00000000" w:rsidRPr="00000000">
            <w:fldChar w:fldCharType="begin"/>
            <w:instrText xml:space="preserve"> PAGEREF _heading=h.adcizzq8f8s5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23ckvvd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6. Efeitos Sonoros e Música</w:t>
              <w:tab/>
            </w:r>
          </w:hyperlink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mlo23zmyhxyn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6.1 Sons de interação com a interface</w:t>
              <w:tab/>
            </w:r>
          </w:hyperlink>
          <w:r w:rsidDel="00000000" w:rsidR="00000000" w:rsidRPr="00000000">
            <w:fldChar w:fldCharType="begin"/>
            <w:instrText xml:space="preserve"> PAGEREF _heading=h.mlo23zmyhxyn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smegckckam7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6.2 Sons de ação dentro do game</w:t>
              <w:tab/>
            </w:r>
          </w:hyperlink>
          <w:r w:rsidDel="00000000" w:rsidR="00000000" w:rsidRPr="00000000">
            <w:fldChar w:fldCharType="begin"/>
            <w:instrText xml:space="preserve"> PAGEREF _heading=h.asmegckckam7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fezskeu8kv0j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6.3 Trilha sonora</w:t>
              <w:tab/>
            </w:r>
          </w:hyperlink>
          <w:r w:rsidDel="00000000" w:rsidR="00000000" w:rsidRPr="00000000">
            <w:fldChar w:fldCharType="begin"/>
            <w:instrText xml:space="preserve"> PAGEREF _heading=h.fezskeu8kv0j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ihv636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7. Análise de Mercado</w:t>
              <w:tab/>
            </w:r>
          </w:hyperlink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ntsdgprrsrr5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7.1 Análise SWOT</w:t>
              <w:tab/>
            </w:r>
          </w:hyperlink>
          <w:r w:rsidDel="00000000" w:rsidR="00000000" w:rsidRPr="00000000">
            <w:fldChar w:fldCharType="begin"/>
            <w:instrText xml:space="preserve"> PAGEREF _heading=h.ntsdgprrsrr5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prbk5dkgp8rq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7.2 Forças de Porter</w:t>
              <w:tab/>
            </w:r>
          </w:hyperlink>
          <w:r w:rsidDel="00000000" w:rsidR="00000000" w:rsidRPr="00000000">
            <w:fldChar w:fldCharType="begin"/>
            <w:instrText xml:space="preserve"> PAGEREF _heading=h.prbk5dkgp8rq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z70nlcc7dhqf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7.3 Value Proposition Canvas</w:t>
              <w:tab/>
            </w:r>
          </w:hyperlink>
          <w:r w:rsidDel="00000000" w:rsidR="00000000" w:rsidRPr="00000000">
            <w:fldChar w:fldCharType="begin"/>
            <w:instrText xml:space="preserve"> PAGEREF _heading=h.z70nlcc7dhqf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in5w8ptdjwl0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7.4 Matriz de Riscos</w:t>
              <w:tab/>
            </w:r>
          </w:hyperlink>
          <w:r w:rsidDel="00000000" w:rsidR="00000000" w:rsidRPr="00000000">
            <w:fldChar w:fldCharType="begin"/>
            <w:instrText xml:space="preserve"> PAGEREF _heading=h.in5w8ptdjwl0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8. Relatórios de Testes</w:t>
              <w:tab/>
            </w:r>
          </w:hyperlink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171wpf2vdil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8.1 Recursos de acessibilidade</w:t>
              <w:tab/>
            </w:r>
          </w:hyperlink>
          <w:r w:rsidDel="00000000" w:rsidR="00000000" w:rsidRPr="00000000">
            <w:fldChar w:fldCharType="begin"/>
            <w:instrText xml:space="preserve"> PAGEREF _heading=h.171wpf2vdil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byv7gdii035y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8.2 Testes de qualidade de software</w:t>
              <w:tab/>
            </w:r>
          </w:hyperlink>
          <w:r w:rsidDel="00000000" w:rsidR="00000000" w:rsidRPr="00000000">
            <w:fldChar w:fldCharType="begin"/>
            <w:instrText xml:space="preserve"> PAGEREF _heading=h.byv7gdii035y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9lcj4k172khh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8.3 Testes de jogabilidade e usabilidade</w:t>
              <w:tab/>
            </w:r>
          </w:hyperlink>
          <w:r w:rsidDel="00000000" w:rsidR="00000000" w:rsidRPr="00000000">
            <w:fldChar w:fldCharType="begin"/>
            <w:instrText xml:space="preserve"> PAGEREF _heading=h.9lcj4k172khh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qn0l45e5a99q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8.4 Testes de experiência de jogo</w:t>
              <w:tab/>
            </w:r>
          </w:hyperlink>
          <w:r w:rsidDel="00000000" w:rsidR="00000000" w:rsidRPr="00000000">
            <w:fldChar w:fldCharType="begin"/>
            <w:instrText xml:space="preserve"> PAGEREF _heading=h.qn0l45e5a99q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9. Referências</w:t>
              <w:tab/>
            </w:r>
          </w:hyperlink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37m2jsg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Apêndice A</w:t>
              <w:tab/>
            </w:r>
          </w:hyperlink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mrcu09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Apêndice B</w:t>
              <w:tab/>
            </w:r>
          </w:hyperlink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46r0co2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Apêndice C</w:t>
              <w:tab/>
            </w:r>
          </w:hyperlink>
          <w:r w:rsidDel="00000000" w:rsidR="00000000" w:rsidRPr="00000000">
            <w:fldChar w:fldCharType="begin"/>
            <w:instrText xml:space="preserve"> PAGEREF _heading=h.46r0co2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apo4grvpds2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numPr>
          <w:ilvl w:val="0"/>
          <w:numId w:val="2"/>
        </w:numPr>
        <w:rPr/>
      </w:pPr>
      <w:bookmarkStart w:colFirst="0" w:colLast="0" w:name="_heading=h.30j0zll" w:id="3"/>
      <w:bookmarkEnd w:id="3"/>
      <w:r w:rsidDel="00000000" w:rsidR="00000000" w:rsidRPr="00000000">
        <w:rPr>
          <w:rtl w:val="0"/>
        </w:rPr>
        <w:t xml:space="preserve">Controle do Documento</w:t>
      </w:r>
    </w:p>
    <w:p w:rsidR="00000000" w:rsidDel="00000000" w:rsidP="00000000" w:rsidRDefault="00000000" w:rsidRPr="00000000" w14:paraId="0000003E">
      <w:pPr>
        <w:keepNext w:val="1"/>
        <w:keepLines w:val="1"/>
        <w:numPr>
          <w:ilvl w:val="0"/>
          <w:numId w:val="2"/>
        </w:numPr>
        <w:shd w:fill="000000" w:val="clear"/>
        <w:spacing w:before="240" w:line="360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1"/>
        <w:keepLines w:val="1"/>
        <w:numPr>
          <w:ilvl w:val="1"/>
          <w:numId w:val="1"/>
        </w:numPr>
        <w:spacing w:after="120" w:before="120" w:line="360" w:lineRule="auto"/>
        <w:ind w:left="708.6614173228347" w:hanging="360"/>
        <w:jc w:val="both"/>
        <w:rPr/>
      </w:pPr>
      <w:bookmarkStart w:colFirst="0" w:colLast="0" w:name="_heading=h.2et92p0" w:id="6"/>
      <w:bookmarkEnd w:id="6"/>
      <w:r w:rsidDel="00000000" w:rsidR="00000000" w:rsidRPr="00000000">
        <w:rPr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992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82.25"/>
        <w:gridCol w:w="2482.25"/>
        <w:gridCol w:w="2482.25"/>
        <w:gridCol w:w="2482.25"/>
        <w:tblGridChange w:id="0">
          <w:tblGrid>
            <w:gridCol w:w="2482.25"/>
            <w:gridCol w:w="2482.25"/>
            <w:gridCol w:w="2482.25"/>
            <w:gridCol w:w="2482.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2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4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06/02/2023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Enzo Schiezaro Bressane, Isabelle e Drielly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Preenchemos a seção 2.3. (Visão Geral do Jogo); 3.1 (Objetivos do Jogo); 3.2.4 (Mecânica); 7. (Análise de Mercado) 7.1.(Análise SWOT); 7.2. (5 Forças de Porter); 7.3. (Value Proposition Canvas); 7.4. (Matriz de Riscos) e 9. Referências&gt;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24/02/2023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Drielly, Isabelle, Enzo, Marcelo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3.2 (características do jogo); 3.2.1. (requisitos coteados na entrevista com o cliente); 3.2.2. (persona); 3.2.3. (gênero do jogo); 3.2.5. (dinâmica); 3.2.6. (estética); 4.1 (história do jogo); 4.2. (fluxo do jogo); 4.3. (personagens) do GDD.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09/03/2023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8.2. (testes de qualidade de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15/03/2023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 Santana Farias, Enzo Schiezaro, Bressane, Isabelle Beatriz Vasquez Oliveira, Leonardo Kalid Guene, Marcelo Sitton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Atualização 7.4(Matriz de risco) e 7.2(5 Forças de Porter)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17/03/2023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Revisão do GDD para corrigir os erros relacionados à ABNT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22/03/2023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Adição dos dados e análises de teste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Alterações pós-feedback da pré-entrega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27/03/2023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Ordenação das imagens e tabelas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30/03/2023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Correção da contextualização dos testes</w:t>
            </w:r>
          </w:p>
        </w:tc>
      </w:tr>
    </w:tbl>
    <w:p w:rsidR="00000000" w:rsidDel="00000000" w:rsidP="00000000" w:rsidRDefault="00000000" w:rsidRPr="00000000" w14:paraId="0000006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1"/>
        <w:keepLines w:val="1"/>
        <w:spacing w:after="120" w:before="120" w:line="360" w:lineRule="auto"/>
        <w:ind w:left="0" w:firstLine="0"/>
        <w:jc w:val="both"/>
        <w:rPr/>
      </w:pPr>
      <w:bookmarkStart w:colFirst="0" w:colLast="0" w:name="_heading=h.iudivuw4g5gf" w:id="7"/>
      <w:bookmarkEnd w:id="7"/>
      <w:r w:rsidDel="00000000" w:rsidR="00000000" w:rsidRPr="00000000">
        <w:rPr>
          <w:rtl w:val="0"/>
        </w:rPr>
        <w:t xml:space="preserve">1.2 </w:t>
      </w:r>
      <w:r w:rsidDel="00000000" w:rsidR="00000000" w:rsidRPr="00000000">
        <w:rPr>
          <w:vertAlign w:val="baseline"/>
          <w:rtl w:val="0"/>
        </w:rPr>
        <w:t xml:space="preserve">Organização da equipe</w:t>
      </w:r>
      <w:r w:rsidDel="00000000" w:rsidR="00000000" w:rsidRPr="00000000">
        <w:rPr>
          <w:rtl w:val="0"/>
        </w:rPr>
      </w:r>
    </w:p>
    <w:tbl>
      <w:tblPr>
        <w:tblStyle w:val="Table2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87"/>
        <w:gridCol w:w="2458"/>
        <w:gridCol w:w="4834"/>
        <w:tblGridChange w:id="0">
          <w:tblGrid>
            <w:gridCol w:w="2787"/>
            <w:gridCol w:w="2458"/>
            <w:gridCol w:w="483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6F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70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7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André Hutzler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Antônio Moraes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Drielly Santana Farias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Enzo Schiezaro Bressane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Isabelle Beatriz Vasquez Oliveira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Leonardo Kalid Guene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Scrum Master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Marcelo Sitton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</w:t>
            </w:r>
          </w:p>
        </w:tc>
      </w:tr>
    </w:tbl>
    <w:p w:rsidR="00000000" w:rsidDel="00000000" w:rsidP="00000000" w:rsidRDefault="00000000" w:rsidRPr="00000000" w14:paraId="0000008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fldChar w:fldCharType="begin"/>
        <w:instrText xml:space="preserve"> HYPERLINK \l "_heading=h.2lwamvv"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numPr>
          <w:ilvl w:val="0"/>
          <w:numId w:val="4"/>
        </w:numPr>
        <w:rPr/>
      </w:pPr>
      <w:bookmarkStart w:colFirst="0" w:colLast="0" w:name="_heading=h.1t3h5sf" w:id="8"/>
      <w:bookmarkEnd w:id="8"/>
      <w:r w:rsidDel="00000000" w:rsidR="00000000" w:rsidRPr="00000000">
        <w:fldChar w:fldCharType="end"/>
      </w:r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cii7ou671qku" w:id="9"/>
      <w:bookmarkEnd w:id="9"/>
      <w:r w:rsidDel="00000000" w:rsidR="00000000" w:rsidRPr="00000000">
        <w:rPr>
          <w:vertAlign w:val="baseline"/>
          <w:rtl w:val="0"/>
        </w:rPr>
        <w:t xml:space="preserve">Escopo do Documento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documento descreve como 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Alaventura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está projetado, levando em consideração aspectos técnicos relacionados à concepção do jogo no que diz respeito à história, personagens,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game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level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análise de mercado e aspectos da usabilidade e jogabilidade do jogo.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4d34og8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mbtrsnb43a0g" w:id="11"/>
      <w:bookmarkEnd w:id="11"/>
      <w:r w:rsidDel="00000000" w:rsidR="00000000" w:rsidRPr="00000000">
        <w:rPr>
          <w:vertAlign w:val="baseline"/>
          <w:rtl w:val="0"/>
        </w:rPr>
        <w:t xml:space="preserve">Requisitos do Documento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é um documento técnico que descreve o projeto do jogo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Alaventura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um conjunto de conceitos, metodologias e ferramentas fundamentais para o funcionamento do projeto durante o planejam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ento e validação da ideia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Os leitores devem ficar atentos a essas terminologias e conceitos. Abaixo, alguns exemplos:</w:t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spacing w:after="120" w:before="120" w:line="360" w:lineRule="auto"/>
        <w:ind w:left="396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Teoria do Flow (Csikszentmihalyi, 1999)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spacing w:after="120" w:before="120" w:line="360" w:lineRule="auto"/>
        <w:ind w:left="396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Metodologia Ágil Scrum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NPC: Non-Player-Character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Mecânica por bloco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Cultura alagoana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Matriz de Riscos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Análise SWOT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Usabilidade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Jogabilidade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lu16iv1nc8ec" w:id="12"/>
      <w:bookmarkEnd w:id="12"/>
      <w:r w:rsidDel="00000000" w:rsidR="00000000" w:rsidRPr="00000000">
        <w:rPr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9F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5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Gênero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Plataforma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8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Elementos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Exploração de mapas e cenários tradicionais de Maceió e mecânica baseada em blocos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B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Conteúdo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Educacional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E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Aventura em Maceió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1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Pixelado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4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Fases com dificuldade crescente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Um único jogador</w:t>
            </w:r>
          </w:p>
        </w:tc>
      </w:tr>
    </w:tbl>
    <w:p w:rsidR="00000000" w:rsidDel="00000000" w:rsidP="00000000" w:rsidRDefault="00000000" w:rsidRPr="00000000" w14:paraId="000000B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BB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C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1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Jogo Educativo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4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Cultural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Clube Penguin, Minecraft e Scratch</w:t>
            </w:r>
          </w:p>
        </w:tc>
      </w:tr>
    </w:tbl>
    <w:p w:rsidR="00000000" w:rsidDel="00000000" w:rsidP="00000000" w:rsidRDefault="00000000" w:rsidRPr="00000000" w14:paraId="000000C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CB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C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C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D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1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Gráficos bidimensionais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4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Terceira pessoa bidimensional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D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Android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A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D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DD">
      <w:pPr>
        <w:keepLines w:val="1"/>
        <w:spacing w:line="360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2s8eyo1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numPr>
          <w:ilvl w:val="0"/>
          <w:numId w:val="4"/>
        </w:numPr>
        <w:rPr/>
      </w:pPr>
      <w:bookmarkStart w:colFirst="0" w:colLast="0" w:name="_heading=h.17dp8vu" w:id="14"/>
      <w:bookmarkEnd w:id="14"/>
      <w:r w:rsidDel="00000000" w:rsidR="00000000" w:rsidRPr="00000000">
        <w:rPr>
          <w:vertAlign w:val="baseline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3rdcrjn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21p5oub007wz" w:id="16"/>
      <w:bookmarkEnd w:id="16"/>
      <w:r w:rsidDel="00000000" w:rsidR="00000000" w:rsidRPr="00000000">
        <w:rPr>
          <w:vertAlign w:val="baseline"/>
          <w:rtl w:val="0"/>
        </w:rPr>
        <w:t xml:space="preserve">Objetivos do Jogo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principal objetivo do jogo é ensinar a linguagem de programação, linguagem computacional e lógica para crianças de escolas públicas. Além disso,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proporciona maior facilidade na aplicação desses conteúdos em salas de aula e torna esse processo de aprendizagem mais intuitivo tanto para os alunos quanto para os professores.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ideia do jogo surgiu da dificuldade dos professores com outras ferramentas de aprendizagem de programação e da falta de identificação das crianças com os cenários e personagens dos jogos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Durante atividades realizadas pela Universidade Federal de Alagoas com crianças de 6 a 10 anos foi constatado que apesar da orientação da equipe pedagógica em relação ao novo método de ensino, os professores tinham muitas dificuldades com as plataformas de ensino de programação. Segundo a equipe da universidade, a maior dificuldade era a tela inicial, com muitas opções de configurações e jogos em uma mesma plataforma.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mesma atividade, a equipe da UFAL percebeu a necessidade de desenvolver uma maior conexão entre os alunos e o design do jogo. As crianças se interessaram pelos jogos e desempenharam bem as atividades propostas, mas não encontravam nas plataformas norte americanas elementos de sua cultura que se relacionassem com seu dia a dia e interesses. 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Pensando nos fatores citados acima, a Universidade Federal de Alagoas propôs ao Inteli desenvolver com a turma 7 um jogo para o ensino de pensamento computacional e linguagem da programação para docentes e discentes da rede pública de Educação Básica de Alagoas, considerando aspectos culturais e regionais.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ideia inicial do grupo Alaventureiros é criar um jogo que tenha uma mecânica simples para facilitar a aplicação na sala de aula e com uma ambientação de comum conhecimento entre as crianças e professores alagoanos: a capital de Alagoas, Maceió.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Os professores poderão utilizar o jogo durante uma aula sobre lógica, lógica computacional, padrões, matemática ou até mesmo como reforço após a instrução do conteúdo. O jogo está sendo desenvolvido para que o mesmo seja aplicado aos alunos com a orientação de um docente da instituição, mas as crianças também poderão utilizá-lo fora da sala de aula para praticar os conhecimentos adquiridos anteriormente.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critério de sucesso do nosso projeto será o aprendizado dos alunos na área de matemática e lógica computacional e a percepção dos professores de aumento do engajamento dos alunos em sala de aula, além do sentimento de identificação cultural.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aekwatj08cd2" w:id="17"/>
      <w:bookmarkEnd w:id="17"/>
      <w:r w:rsidDel="00000000" w:rsidR="00000000" w:rsidRPr="00000000">
        <w:rPr>
          <w:vertAlign w:val="baseline"/>
          <w:rtl w:val="0"/>
        </w:rPr>
        <w:t xml:space="preserve">Características do Jogo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 ou melhor um Alaventureiro. Para matar a saudade, Juquinha resolveu ler um diário peculiar na estante de José, com a capa  “Alaventureiro e sua aventura por alagoas”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Faltavam algumas páginas e, logo, o menino se viu com a responsabilidade de completar a história. Para isso, ele sai em busca de explorar lugares em Alagoas e registrar suas descobertas no livro.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1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Requisitos coletados na entrevista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um jogo de aventura e exploração na cidade de Maceió, em que é possível controlar um personagem através de setas e preenchimento com blocos, com o objetivo de registrar as descobertas sobre a cidade em um livro. O responsável por fazer os registros é o personagem Juquinha, filho de José, o dono do livro. O usuário controla Juquinha em busca de informações do livro de seu pai sobre Alagoas. O jogo conta com a ajuda de alguns NPC 's, como o pai de Juquinha e outros personagens que conhecem a cidade e guiarão o usuário, para assim, aprender mais sobre sua cultura. O que torna o jogo diferente dos outros é a cultura alagoana estar aliada ao ensino de lógica de programação, além da preocupação com a identificação das crianças com a história e personagens por trás do jogo.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1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Persona</w:t>
      </w:r>
      <w:r w:rsidDel="00000000" w:rsidR="00000000" w:rsidRPr="00000000">
        <w:rPr>
          <w:rtl w:val="0"/>
        </w:rPr>
      </w:r>
    </w:p>
    <w:tbl>
      <w:tblPr>
        <w:tblStyle w:val="Table6"/>
        <w:tblW w:w="9929.0" w:type="dxa"/>
        <w:jc w:val="left"/>
        <w:tblInd w:w="1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rHeight w:val="123.2000000000000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Persona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19375" cy="1743075"/>
                  <wp:effectExtent b="0" l="0" r="0" t="0"/>
                  <wp:docPr id="179523835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Nome: Ana Carolina</w:t>
            </w:r>
          </w:p>
          <w:p w:rsidR="00000000" w:rsidDel="00000000" w:rsidP="00000000" w:rsidRDefault="00000000" w:rsidRPr="00000000" w14:paraId="000000F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Idade: 8 anos (6-10)</w:t>
            </w:r>
          </w:p>
          <w:p w:rsidR="00000000" w:rsidDel="00000000" w:rsidP="00000000" w:rsidRDefault="00000000" w:rsidRPr="00000000" w14:paraId="000000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Ocupação: Estudante</w:t>
            </w:r>
          </w:p>
          <w:p w:rsidR="00000000" w:rsidDel="00000000" w:rsidP="00000000" w:rsidRDefault="00000000" w:rsidRPr="00000000" w14:paraId="000000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Localização: Alagoas (Maceió)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 Clara ama a escola (não estudar, mas sim brincar com os amigos), adora artes e usar tintas, tinta para colorir é sua atividade favorita, ama jogos, porém não tem muitas oportunidades de jogar, apenas quando pega o celular dos pais, mas são raras essas oportunidades.</w:t>
            </w:r>
          </w:p>
          <w:p w:rsidR="00000000" w:rsidDel="00000000" w:rsidP="00000000" w:rsidRDefault="00000000" w:rsidRPr="00000000" w14:paraId="000000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Faz birra sempre que perde em jogos da escola (é complicado para os professores lidarem com isso).</w:t>
            </w:r>
          </w:p>
          <w:p w:rsidR="00000000" w:rsidDel="00000000" w:rsidP="00000000" w:rsidRDefault="00000000" w:rsidRPr="00000000" w14:paraId="000000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programa dela de domingo é ir comer sorvete na sorveteria do bairro.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Necessidades</w:t>
            </w:r>
          </w:p>
          <w:p w:rsidR="00000000" w:rsidDel="00000000" w:rsidP="00000000" w:rsidRDefault="00000000" w:rsidRPr="00000000" w14:paraId="000000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Diversão</w:t>
            </w:r>
          </w:p>
          <w:p w:rsidR="00000000" w:rsidDel="00000000" w:rsidP="00000000" w:rsidRDefault="00000000" w:rsidRPr="00000000" w14:paraId="000001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Aprender os assuntos de Programação e Tecnologia</w:t>
            </w:r>
          </w:p>
          <w:p w:rsidR="00000000" w:rsidDel="00000000" w:rsidP="00000000" w:rsidRDefault="00000000" w:rsidRPr="00000000" w14:paraId="000001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Manter o foco durante a aula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Dores de cabeça</w:t>
            </w:r>
          </w:p>
          <w:p w:rsidR="00000000" w:rsidDel="00000000" w:rsidP="00000000" w:rsidRDefault="00000000" w:rsidRPr="00000000" w14:paraId="000001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 que estudar sentado com a bunda na cadeira olhando pro professor</w:t>
            </w:r>
          </w:p>
          <w:p w:rsidR="00000000" w:rsidDel="00000000" w:rsidP="00000000" w:rsidRDefault="00000000" w:rsidRPr="00000000" w14:paraId="000001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Tédio das aulas e das matérias abordadas pelos professores</w:t>
            </w:r>
          </w:p>
          <w:p w:rsidR="00000000" w:rsidDel="00000000" w:rsidP="00000000" w:rsidRDefault="00000000" w:rsidRPr="00000000" w14:paraId="000001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Dificuldade de aprendizado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Medos</w:t>
            </w:r>
          </w:p>
          <w:p w:rsidR="00000000" w:rsidDel="00000000" w:rsidP="00000000" w:rsidRDefault="00000000" w:rsidRPr="00000000" w14:paraId="0000010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Tirar nota ruim/Baixo desempenho/Recuperação</w:t>
            </w:r>
          </w:p>
          <w:p w:rsidR="00000000" w:rsidDel="00000000" w:rsidP="00000000" w:rsidRDefault="00000000" w:rsidRPr="00000000" w14:paraId="000001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Decepcionar os pais</w:t>
            </w:r>
          </w:p>
          <w:p w:rsidR="00000000" w:rsidDel="00000000" w:rsidP="00000000" w:rsidRDefault="00000000" w:rsidRPr="00000000" w14:paraId="000001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Não ser aceito pelos colegas</w:t>
            </w:r>
          </w:p>
          <w:p w:rsidR="00000000" w:rsidDel="00000000" w:rsidP="00000000" w:rsidRDefault="00000000" w:rsidRPr="00000000" w14:paraId="0000010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Folclore (curupira e bumba meu boi) e histórias urbanas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Oportunidades</w:t>
            </w:r>
          </w:p>
          <w:p w:rsidR="00000000" w:rsidDel="00000000" w:rsidP="00000000" w:rsidRDefault="00000000" w:rsidRPr="00000000" w14:paraId="0000010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Gamificação das atividades</w:t>
            </w:r>
          </w:p>
          <w:p w:rsidR="00000000" w:rsidDel="00000000" w:rsidP="00000000" w:rsidRDefault="00000000" w:rsidRPr="00000000" w14:paraId="0000011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Associar aprendizado de lógica à cultura local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Esperanças</w:t>
            </w:r>
          </w:p>
          <w:p w:rsidR="00000000" w:rsidDel="00000000" w:rsidP="00000000" w:rsidRDefault="00000000" w:rsidRPr="00000000" w14:paraId="000001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 um celular só para ela</w:t>
            </w:r>
          </w:p>
          <w:p w:rsidR="00000000" w:rsidDel="00000000" w:rsidP="00000000" w:rsidRDefault="00000000" w:rsidRPr="00000000" w14:paraId="0000011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Desenvolver interesse em jogos educativos</w:t>
            </w:r>
          </w:p>
          <w:p w:rsidR="00000000" w:rsidDel="00000000" w:rsidP="00000000" w:rsidRDefault="00000000" w:rsidRPr="00000000" w14:paraId="0000011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Aprender de forma mais dinâmica</w:t>
            </w:r>
          </w:p>
        </w:tc>
      </w:tr>
    </w:tbl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Tabela 2 - Persona 2</w:t>
      </w:r>
    </w:p>
    <w:tbl>
      <w:tblPr>
        <w:tblStyle w:val="Table7"/>
        <w:tblW w:w="9929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Persona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</w:rPr>
              <w:drawing>
                <wp:inline distB="114300" distT="114300" distL="114300" distR="114300">
                  <wp:extent cx="2227389" cy="2227389"/>
                  <wp:effectExtent b="0" l="0" r="0" t="0"/>
                  <wp:docPr id="1795238359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389" cy="22273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Nome: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Vanessa</w:t>
            </w:r>
          </w:p>
          <w:p w:rsidR="00000000" w:rsidDel="00000000" w:rsidP="00000000" w:rsidRDefault="00000000" w:rsidRPr="00000000" w14:paraId="0000011C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Idade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38</w:t>
            </w:r>
          </w:p>
          <w:p w:rsidR="00000000" w:rsidDel="00000000" w:rsidP="00000000" w:rsidRDefault="00000000" w:rsidRPr="00000000" w14:paraId="0000011D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Ocupação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Professor</w:t>
            </w:r>
          </w:p>
          <w:p w:rsidR="00000000" w:rsidDel="00000000" w:rsidP="00000000" w:rsidRDefault="00000000" w:rsidRPr="00000000" w14:paraId="0000011E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Localização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Alagoas (Maceió)</w:t>
            </w:r>
          </w:p>
          <w:p w:rsidR="00000000" w:rsidDel="00000000" w:rsidP="00000000" w:rsidRDefault="00000000" w:rsidRPr="00000000" w14:paraId="0000011F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Renda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R$ 2.825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Bio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Mãe tradicional (pensamento conservador), trabalha no setor público, mãe de dois filhos (Enzo e Valentina), método antigo de ensino (porém disposta a se adaptar com a tecnologia), gosta de cozinhar e cuidar da casa (de forma colaborativa com a família), adora conversar com as crianças e saber as novidades (porém cabeça dura sobre gírias e qualquer outra novidade dos jovens).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Necessidades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Método diferente de ensino para que as crianças consigam entender lógica de programação e conceitos matemáticos de forma atrativa.</w:t>
            </w:r>
          </w:p>
          <w:p w:rsidR="00000000" w:rsidDel="00000000" w:rsidP="00000000" w:rsidRDefault="00000000" w:rsidRPr="00000000" w14:paraId="0000012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Entender e lidar com as novas dificuldades dos alunos.</w:t>
            </w:r>
          </w:p>
          <w:p w:rsidR="00000000" w:rsidDel="00000000" w:rsidP="00000000" w:rsidRDefault="00000000" w:rsidRPr="00000000" w14:paraId="0000012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 manter atualizada em relação aos novos métodos de ensino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Oportunidades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Aprender com novas tecnologias</w:t>
            </w:r>
          </w:p>
          <w:p w:rsidR="00000000" w:rsidDel="00000000" w:rsidP="00000000" w:rsidRDefault="00000000" w:rsidRPr="00000000" w14:paraId="0000012A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Melhorar o método de ensino</w:t>
            </w:r>
          </w:p>
          <w:p w:rsidR="00000000" w:rsidDel="00000000" w:rsidP="00000000" w:rsidRDefault="00000000" w:rsidRPr="00000000" w14:paraId="0000012B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Engajar os alunos durante a aula (+ interação)</w:t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Dores</w:t>
            </w:r>
          </w:p>
          <w:p w:rsidR="00000000" w:rsidDel="00000000" w:rsidP="00000000" w:rsidRDefault="00000000" w:rsidRPr="00000000" w14:paraId="000001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Manter o engajamento</w:t>
            </w:r>
          </w:p>
          <w:p w:rsidR="00000000" w:rsidDel="00000000" w:rsidP="00000000" w:rsidRDefault="00000000" w:rsidRPr="00000000" w14:paraId="00000130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 adaptar aos diferentes modos de aprendizado de cada aluno</w:t>
            </w:r>
          </w:p>
          <w:p w:rsidR="00000000" w:rsidDel="00000000" w:rsidP="00000000" w:rsidRDefault="00000000" w:rsidRPr="00000000" w14:paraId="00000131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Métodos diferentes de aprendizado e que tragam interesse nas crianças.</w:t>
            </w:r>
          </w:p>
          <w:p w:rsidR="00000000" w:rsidDel="00000000" w:rsidP="00000000" w:rsidRDefault="00000000" w:rsidRPr="00000000" w14:paraId="00000132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Dificuldade com novos métodos de ensino que envolvem o uso da tecnologia.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Medos</w:t>
            </w:r>
          </w:p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Ser substituída pela tecnologia.</w:t>
            </w:r>
          </w:p>
          <w:p w:rsidR="00000000" w:rsidDel="00000000" w:rsidP="00000000" w:rsidRDefault="00000000" w:rsidRPr="00000000" w14:paraId="0000013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Ser vista como uma má profissional pelo método tradicional de ser.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39">
      <w:pPr>
        <w:keepNext w:val="1"/>
        <w:numPr>
          <w:ilvl w:val="2"/>
          <w:numId w:val="4"/>
        </w:numPr>
        <w:pBdr>
          <w:bottom w:color="000000" w:space="1" w:sz="6" w:val="single"/>
        </w:pBdr>
        <w:spacing w:after="120" w:before="240" w:line="360" w:lineRule="auto"/>
        <w:ind w:left="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Gênero do Jogo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y810tw" w:id="18"/>
      <w:bookmarkEnd w:id="18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Gênero: aventura, estratégia e exploração.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4i7ojhp" w:id="19"/>
      <w:bookmarkEnd w:id="19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Aventura: o foco no jogo é engajar o jogador por meio de uma história envolvente e emocionante em que o personagem principal vai ser o herói do pai após enfrentar os desafios do livro antigo. O nosso intuito como desenvolvedores é que o jogo entretenha o jogador enquanto ele aprende programação e matemática e que a história do jogo possa inspirar coragem e resiliência, bem como fornecer uma pausa na rotina diária de estudo das crianças e professores.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ci93xb" w:id="20"/>
      <w:bookmarkEnd w:id="20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Estratégia: o jogo visa desafiar o jogador por meio da lógica com o intuito de estimular o pensamento crítico e fazer com que haja uma decisão para completar o desafio com planejamento, raciocínio lógico e estratégias de programação. Esse é um ótimo gênero para o desenvolvimento de habilidades e administração de recursos, tornando cada desafio completo, uma conquista para o jogador.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qsh70q" w:id="21"/>
      <w:bookmarkEnd w:id="21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Exploração: o gênero exploração foi introduzido no jogo para que os jogadores desenvolvam a curiosidade em conhecer os lugares do estado onde vivem enquanto descobrem novos locais e colecionam itens que poderão ser utilizados futuramente.</w:t>
      </w:r>
    </w:p>
    <w:p w:rsidR="00000000" w:rsidDel="00000000" w:rsidP="00000000" w:rsidRDefault="00000000" w:rsidRPr="00000000" w14:paraId="0000013E">
      <w:pPr>
        <w:keepNext w:val="1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Mecânica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mecânica principal em “Alaventura” é de resolução de puzzles. Esses puzzles envolvem em volta da organização de blocos de comandos variados, que movem o jogador em certa direção ou ativa certa ação, e durante o percurso o jogador deve realizar ações para pegar itens, pular obstáculos e outras coisas. Cada bloco tem suas especificidades.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Bloco de movimentação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Esse bloco faz o jogador andar 1 tile em alguma direção, podendo ser cima, baixo, direita ou esquerda.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Bloco de ação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 jogador pode usar algum item, quebrar um bloco X, pegar um item.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Ações no percurso: Enquanto percorre o percurso, o personagem terá diversos eventos que o player precisará apertar botões de ação na tela para poder desviá-los ou conquistá-los.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Mapa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É a parte que permite explorar e acessar as fases de blocos e fases adicionais.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necessário que o jogador visualize e entenda o percurso a ser percorrido, estruture e sequencie-o mentalmente em passos individuais, passe isso para o jogo (inicialmente) apenas reordenando os blocos dados a ele e tente uma “run”.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uma certeza que com o nosso jogo a criança aprofundará seus conhecimentos em lógica da programação e matemática, mas como vamos fazer ela engajar no jogo? Como podemos fazer o ato de aprender ser tão divertido quanto Fortnite e Free Fire? A palavra-chave para isso é: Flow.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Segundo a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Teoria do Flow (Csikszentmihalyi, 1999), é essencial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que o desafio enfrentado pela persona seja compatível com o nível de habilidade possuído, para tal precisamos criar um sistema de progressão, baseado principalmente em duas mecânicas principais.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Essas mecânicas são: os tipos e quantidade de blocos de comando, e a dificuldade crescente das fases.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1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Dinâmica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jogador será colocado no mapa dentro de um livro mágico, com o intuito de trazer o interesse dos jogadores em explorar o mapa e descobrir os desafios que os aguardam para poderem reconquistar as páginas roubadas pelas figuras folclóricas, além de trazer conquistas pela exploração de baús que terão uma recompensa. </w:t>
      </w:r>
    </w:p>
    <w:p w:rsidR="00000000" w:rsidDel="00000000" w:rsidP="00000000" w:rsidRDefault="00000000" w:rsidRPr="00000000" w14:paraId="0000014A">
      <w:pPr>
        <w:keepNext w:val="1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bookmarkStart w:colFirst="0" w:colLast="0" w:name="_heading=h.49x2ik5" w:id="22"/>
      <w:bookmarkEnd w:id="22"/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Estética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que torna nosso jogo divertido são as aventuras que o jogador vai enfrentar por meio da exploração do estado e da cultura de Alagoas, que certamente causarão ao usuário identificação e curiosidade. O jogo pode ser caracterizado como um jogo de autoaprendizado, aventura, estratégia e exploração, uma vez que o jogador poderá explorar e aprender sobre a cultura e o estado de Alagoas enquanto aprende programação por conta própria. Além disso, ele enfrentará aventuras onde será implementado o ensino de linguagens e lógicas computacionais, para que assim ele tenha a oportunidade de aprender sobre computação de forma fluida.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numPr>
          <w:ilvl w:val="0"/>
          <w:numId w:val="4"/>
        </w:numPr>
        <w:rPr/>
      </w:pPr>
      <w:bookmarkStart w:colFirst="0" w:colLast="0" w:name="_heading=h.2p2csry" w:id="23"/>
      <w:bookmarkEnd w:id="23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14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147n2z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vl230gs10ka8" w:id="25"/>
      <w:bookmarkEnd w:id="25"/>
      <w:r w:rsidDel="00000000" w:rsidR="00000000" w:rsidRPr="00000000">
        <w:rPr>
          <w:vertAlign w:val="baseline"/>
          <w:rtl w:val="0"/>
        </w:rPr>
        <w:t xml:space="preserve">História do Jogo</w:t>
      </w:r>
    </w:p>
    <w:p w:rsidR="00000000" w:rsidDel="00000000" w:rsidP="00000000" w:rsidRDefault="00000000" w:rsidRPr="00000000" w14:paraId="0000014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aventureiro, ou melhor, um Alaventureiro. Para matar a saudade, Juquinha resolveu ler um diário peculiar na estante de José, com a capa  “Alaventureiro e sua aventura por alagoas”. Faltavam algumas páginas e, logo, o menino se viu com a responsabilidade de completar a história. Para isso, ele sai em busca de explorar lugares em Alagoas e registrar suas descobertas no livro.</w:t>
      </w:r>
    </w:p>
    <w:p w:rsidR="00000000" w:rsidDel="00000000" w:rsidP="00000000" w:rsidRDefault="00000000" w:rsidRPr="00000000" w14:paraId="00000150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muqrymsrgror" w:id="26"/>
      <w:bookmarkEnd w:id="26"/>
      <w:r w:rsidDel="00000000" w:rsidR="00000000" w:rsidRPr="00000000">
        <w:rPr>
          <w:vertAlign w:val="baseline"/>
          <w:rtl w:val="0"/>
        </w:rPr>
        <w:t xml:space="preserve">Fluxo do Jogo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primeira tela do jogo mostra a opção de iniciar ou ir para configurações. Ao iniciar, a próxima tela vai para o mapa de fases, onde é possível se deslocar através de setas. A primeira fase é introdutória, de nível fácil, visando ensinar como o jogo funciona intuitivamente. Para dar dinâmica ao jogo, a dificuldade vai aumentar a cada fase, com isso pretendemos evitar que o jogo fique chato ou sem graça, e garantimos que o usuário não canse de jogar. Além disso, o jogador vai receber algumas premiações como itens que remetem a cultura alagoana (colecionáveis) e as páginas perdidas do livro que ele está explorando. Por fim, a nossa estimativa é que o jogador utilizará o jogo em média por 90 a 120 minutos.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1- Fluxograma de Jogo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3751988" cy="3895725"/>
            <wp:effectExtent b="0" l="0" r="0" t="0"/>
            <wp:docPr id="179523835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988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5D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20jy6nczluuj" w:id="27"/>
      <w:bookmarkEnd w:id="27"/>
      <w:r w:rsidDel="00000000" w:rsidR="00000000" w:rsidRPr="00000000">
        <w:rPr>
          <w:rtl w:val="0"/>
        </w:rPr>
        <w:t xml:space="preserve">Personagens</w:t>
      </w:r>
    </w:p>
    <w:p w:rsidR="00000000" w:rsidDel="00000000" w:rsidP="00000000" w:rsidRDefault="00000000" w:rsidRPr="00000000" w14:paraId="0000015E">
      <w:pPr>
        <w:spacing w:after="120" w:before="120" w:line="360" w:lineRule="auto"/>
        <w:ind w:left="0" w:firstLine="0"/>
        <w:jc w:val="both"/>
        <w:rPr>
          <w:rFonts w:ascii="Manrope" w:cs="Manrope" w:eastAsia="Manrope" w:hAnsi="Manrope"/>
          <w:b w:val="1"/>
          <w:sz w:val="20"/>
          <w:szCs w:val="20"/>
          <w:u w:val="singl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a criação do personagem nos baseamos em nossa persona e nas características dos alunos de 6.º a 10.º anos de escolas públicas, com uma característica extrovertida e bem exploradora com o intuito de engajar as crianças a serem mais curiosos pela descoberta de novos desafios. O pai de Juquinha foi baseado em pais trabalhadores, e fazem de tudo para ver o melhor de seu filho, a fim de demonstrar às crianças o amor que seus pais têm por elas mesmo não tendo tempo para ficar com elas.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tyjcwt" w:id="28"/>
      <w:bookmarkEnd w:id="28"/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Juquinha: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Filho de José, aluno do 4.º ano do ensino fundamental, ama ir para escola brincar com os amigos, extrovertido e agitado, sempre teve gosto por novas descobertas e perguntando sobre tudo de seu interesse, além de muito curioso ama saber sobre o passado das pessoas para se inspirar em suas histórias, muito desconfiado e consegue perceber uma mentira de longe.</w:t>
      </w:r>
    </w:p>
    <w:p w:rsidR="00000000" w:rsidDel="00000000" w:rsidP="00000000" w:rsidRDefault="00000000" w:rsidRPr="00000000" w14:paraId="00000160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José (NPC):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Pai de Juquinha, não tem muito tempo para o filho por conta do trabalho (pedreiro), muito alegre e querido por todos que estão à sua volta, muito criativo com história e sabe contá-las muito bem, apesar disso sempre foi misterioso em relação ao seu passado.</w:t>
      </w:r>
    </w:p>
    <w:p w:rsidR="00000000" w:rsidDel="00000000" w:rsidP="00000000" w:rsidRDefault="00000000" w:rsidRPr="00000000" w14:paraId="00000161">
      <w:pPr>
        <w:pStyle w:val="Heading1"/>
        <w:numPr>
          <w:ilvl w:val="0"/>
          <w:numId w:val="4"/>
        </w:numPr>
        <w:rPr/>
      </w:pPr>
      <w:bookmarkStart w:colFirst="0" w:colLast="0" w:name="_heading=h.3o7alnk" w:id="29"/>
      <w:bookmarkEnd w:id="29"/>
      <w:r w:rsidDel="00000000" w:rsidR="00000000" w:rsidRPr="00000000">
        <w:rPr>
          <w:rtl w:val="0"/>
        </w:rPr>
        <w:t xml:space="preserve">Recursos Visuais</w:t>
      </w:r>
    </w:p>
    <w:p w:rsidR="00000000" w:rsidDel="00000000" w:rsidP="00000000" w:rsidRDefault="00000000" w:rsidRPr="00000000" w14:paraId="00000162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keepNext w:val="1"/>
        <w:keepLines w:val="1"/>
        <w:numPr>
          <w:ilvl w:val="1"/>
          <w:numId w:val="4"/>
        </w:numPr>
        <w:spacing w:before="120" w:line="360" w:lineRule="auto"/>
        <w:jc w:val="both"/>
        <w:rPr/>
      </w:pPr>
      <w:bookmarkStart w:colFirst="0" w:colLast="0" w:name="_heading=h.akglalcybi2n" w:id="30"/>
      <w:bookmarkEnd w:id="30"/>
      <w:r w:rsidDel="00000000" w:rsidR="00000000" w:rsidRPr="00000000">
        <w:rPr>
          <w:rtl w:val="0"/>
        </w:rPr>
        <w:t xml:space="preserve">Telas</w:t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Tela: 1280 x 600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2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r9aza46pl89e" w:id="31"/>
      <w:bookmarkEnd w:id="31"/>
      <w:r w:rsidDel="00000000" w:rsidR="00000000" w:rsidRPr="00000000">
        <w:rPr>
          <w:rtl w:val="0"/>
        </w:rPr>
        <w:t xml:space="preserve">Graphical User Interface</w:t>
      </w:r>
    </w:p>
    <w:p w:rsidR="00000000" w:rsidDel="00000000" w:rsidP="00000000" w:rsidRDefault="00000000" w:rsidRPr="00000000" w14:paraId="00000167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 2- Tela inicial</w:t>
      </w:r>
    </w:p>
    <w:p w:rsidR="00000000" w:rsidDel="00000000" w:rsidP="00000000" w:rsidRDefault="00000000" w:rsidRPr="00000000" w14:paraId="0000016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076950" cy="3571875"/>
            <wp:effectExtent b="0" l="0" r="0" t="0"/>
            <wp:docPr id="179523836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6A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adcizzq8f8s5" w:id="32"/>
      <w:bookmarkEnd w:id="32"/>
      <w:r w:rsidDel="00000000" w:rsidR="00000000" w:rsidRPr="00000000">
        <w:rPr>
          <w:rtl w:val="0"/>
        </w:rPr>
        <w:t xml:space="preserve">Lista de Assets</w:t>
      </w:r>
      <w:r w:rsidDel="00000000" w:rsidR="00000000" w:rsidRPr="00000000">
        <w:rPr>
          <w:rtl w:val="0"/>
        </w:rPr>
      </w:r>
    </w:p>
    <w:tbl>
      <w:tblPr>
        <w:tblStyle w:val="Table8"/>
        <w:tblW w:w="1009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5"/>
        <w:gridCol w:w="1905"/>
        <w:gridCol w:w="3960"/>
        <w:gridCol w:w="1815"/>
        <w:tblGridChange w:id="0">
          <w:tblGrid>
            <w:gridCol w:w="2415"/>
            <w:gridCol w:w="1905"/>
            <w:gridCol w:w="3960"/>
            <w:gridCol w:w="18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7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72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7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7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play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ico_play.png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engrenagem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ico_config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ico_info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tutorial (leva a uma página escrita)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ico_tutorial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créditos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ico_tutorial</w:t>
            </w:r>
          </w:p>
        </w:tc>
      </w:tr>
    </w:tbl>
    <w:p w:rsidR="00000000" w:rsidDel="00000000" w:rsidP="00000000" w:rsidRDefault="00000000" w:rsidRPr="00000000" w14:paraId="00000191">
      <w:pPr>
        <w:pStyle w:val="Heading1"/>
        <w:numPr>
          <w:ilvl w:val="0"/>
          <w:numId w:val="4"/>
        </w:numPr>
        <w:rPr/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  <w:t xml:space="preserve">Efeitos Sonoros e Música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Os sons de fundo e de interação são de autoria própria, como o andar do personagem, o som das águas e a música, gravadas usando o celular dos desenvolvedores.</w:t>
      </w:r>
    </w:p>
    <w:p w:rsidR="00000000" w:rsidDel="00000000" w:rsidP="00000000" w:rsidRDefault="00000000" w:rsidRPr="00000000" w14:paraId="0000019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2"/>
        <w:keepNext w:val="1"/>
        <w:keepLines w:val="1"/>
        <w:numPr>
          <w:ilvl w:val="1"/>
          <w:numId w:val="4"/>
        </w:numPr>
        <w:spacing w:before="120" w:line="360" w:lineRule="auto"/>
        <w:jc w:val="both"/>
        <w:rPr/>
      </w:pPr>
      <w:bookmarkStart w:colFirst="0" w:colLast="0" w:name="_heading=h.mlo23zmyhxyn" w:id="34"/>
      <w:bookmarkEnd w:id="34"/>
      <w:r w:rsidDel="00000000" w:rsidR="00000000" w:rsidRPr="00000000">
        <w:rPr>
          <w:rtl w:val="0"/>
        </w:rPr>
        <w:t xml:space="preserve">Sons de interação com a interface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Não possui</w:t>
      </w:r>
    </w:p>
    <w:p w:rsidR="00000000" w:rsidDel="00000000" w:rsidP="00000000" w:rsidRDefault="00000000" w:rsidRPr="00000000" w14:paraId="0000019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2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asmegckckam7" w:id="35"/>
      <w:bookmarkEnd w:id="3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Sons de ação dentro do game</w:t>
      </w:r>
    </w:p>
    <w:p w:rsidR="00000000" w:rsidDel="00000000" w:rsidP="00000000" w:rsidRDefault="00000000" w:rsidRPr="00000000" w14:paraId="00000198">
      <w:pPr>
        <w:spacing w:after="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Não possui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numPr>
          <w:ilvl w:val="1"/>
          <w:numId w:val="4"/>
        </w:numPr>
        <w:spacing w:before="120" w:line="360" w:lineRule="auto"/>
        <w:jc w:val="both"/>
        <w:rPr/>
      </w:pPr>
      <w:bookmarkStart w:colFirst="0" w:colLast="0" w:name="_heading=h.fezskeu8kv0j" w:id="36"/>
      <w:bookmarkEnd w:id="36"/>
      <w:r w:rsidDel="00000000" w:rsidR="00000000" w:rsidRPr="00000000">
        <w:rPr>
          <w:rtl w:val="0"/>
        </w:rPr>
        <w:t xml:space="preserve">Trilha sonora</w:t>
      </w:r>
    </w:p>
    <w:p w:rsidR="00000000" w:rsidDel="00000000" w:rsidP="00000000" w:rsidRDefault="00000000" w:rsidRPr="00000000" w14:paraId="0000019B">
      <w:pPr>
        <w:spacing w:after="120" w:before="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trilha sonora é a música Samurai do Djavan versão instrumental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1"/>
        <w:numPr>
          <w:ilvl w:val="0"/>
          <w:numId w:val="4"/>
        </w:numPr>
        <w:rPr/>
      </w:pPr>
      <w:bookmarkStart w:colFirst="0" w:colLast="0" w:name="_heading=h.ihv636" w:id="37"/>
      <w:bookmarkEnd w:id="37"/>
      <w:r w:rsidDel="00000000" w:rsidR="00000000" w:rsidRPr="00000000">
        <w:rPr>
          <w:rtl w:val="0"/>
        </w:rPr>
        <w:t xml:space="preserve">Análise de Mercado</w:t>
      </w:r>
    </w:p>
    <w:p w:rsidR="00000000" w:rsidDel="00000000" w:rsidP="00000000" w:rsidRDefault="00000000" w:rsidRPr="00000000" w14:paraId="0000019D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mercado de jogos educativos é amplo e diversificado devido à crescente demanda de pedagogos interessados nesse método de ensino, o qual é mais lúdico e efetivo no aprendizado em sala de aula e em casa.</w:t>
      </w:r>
    </w:p>
    <w:p w:rsidR="00000000" w:rsidDel="00000000" w:rsidP="00000000" w:rsidRDefault="00000000" w:rsidRPr="00000000" w14:paraId="0000019E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Apesar disso, segundo a pesquisa TIC Educação 2019, 39% dos alunos de escolas públicas urbanas não possuem computador ou tablet. Isso dificulta a diversificação dos métodos de aprendizagem, como o uso de jogos que permitem a criação de melhores contextos de ensino, além de mobilizar o currículo ao trabalhá-lo de forma prática e significativa.</w:t>
      </w:r>
    </w:p>
    <w:p w:rsidR="00000000" w:rsidDel="00000000" w:rsidP="00000000" w:rsidRDefault="00000000" w:rsidRPr="00000000" w14:paraId="0000019F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No Brasil, as escolas públicas enfrentam desafios financeiros e logísticos para a incorporação de tecnologia em suas práticas de ensino, mas também há esforços para melhorar a formação de professores e acesso a recursos tecnológicos nas escolas, como a iniciativa "Programa Nacional de Tecnologia Educacional", que possui o objetivo de fornecer apoio e recursos tecnológicos às escolas, incluindo jogos educativos.</w:t>
      </w:r>
    </w:p>
    <w:p w:rsidR="00000000" w:rsidDel="00000000" w:rsidP="00000000" w:rsidRDefault="00000000" w:rsidRPr="00000000" w14:paraId="000001A0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ntsdgprrsrr5" w:id="38"/>
      <w:bookmarkEnd w:id="38"/>
      <w:r w:rsidDel="00000000" w:rsidR="00000000" w:rsidRPr="00000000">
        <w:rPr>
          <w:rtl w:val="0"/>
        </w:rPr>
        <w:t xml:space="preserve">Análise SWOT</w:t>
      </w:r>
    </w:p>
    <w:p w:rsidR="00000000" w:rsidDel="00000000" w:rsidP="00000000" w:rsidRDefault="00000000" w:rsidRPr="00000000" w14:paraId="000001A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Tabela 3 - análise SWOT</w:t>
      </w:r>
    </w:p>
    <w:tbl>
      <w:tblPr>
        <w:tblStyle w:val="Table9"/>
        <w:tblW w:w="99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Forças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Fraquezas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-Boa Reputação *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Times Higher Education (2023)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-Avaliação acima da média pelo MEC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Luna,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-Localização de baixa violência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ASCOM e Siqueira,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-Possui cursos técnicos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ASCOM UFAL, 2018)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-60 anos no mercado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(ARAÚJO, 2021)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-Modelo de negócio dificulta obtenção de recursos e baixo caixa atual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(CHAGAS; JUSTINO, 2013) e (MUGNATTO,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-Método de ensino pouco atrativo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(PALHARES, 2022)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-Dificuldade de adaptação/inovação na universidade pública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(SILVEIRA,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-Baixa visibilidade internacionais *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Times Higher Education (2023)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E">
      <w:pPr>
        <w:keepNext w:val="1"/>
        <w:keepLines w:val="1"/>
        <w:spacing w:after="120" w:before="120" w:line="360" w:lineRule="auto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9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Oportunidades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Ameaças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-Aumento do interesse por cursos técnicos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(IBGE..., 2017)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-Novo cenário político, com possível aumento do investimento público (VILELA, 2022)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-Ascensão da demanda por plataformas e cursos online, mercado já ocupado por grandes players, um oceano vermelho.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(..., 2021) e (DINIZ, 2023)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Greve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2i9,2022)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Escassez de professores qualificados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(MARQUES, 2022)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B8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prbk5dkgp8rq" w:id="39"/>
      <w:bookmarkEnd w:id="39"/>
      <w:r w:rsidDel="00000000" w:rsidR="00000000" w:rsidRPr="00000000">
        <w:rPr>
          <w:rtl w:val="0"/>
        </w:rPr>
        <w:t xml:space="preserve"> Forças de Porter</w:t>
      </w:r>
    </w:p>
    <w:p w:rsidR="00000000" w:rsidDel="00000000" w:rsidP="00000000" w:rsidRDefault="00000000" w:rsidRPr="00000000" w14:paraId="000001BA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5 forças de Porter são uma ferramenta de análise de mercado que busca detalhar os fatores que influenciam o contexto de uma empresa, através da definição dos concorrentes, fornecedores, clientes, novos entrantes e substitutos. Ao analisar a Universidade Federal de Alagoas, encontramos os seguintes fatores:</w:t>
      </w:r>
    </w:p>
    <w:p w:rsidR="00000000" w:rsidDel="00000000" w:rsidP="00000000" w:rsidRDefault="00000000" w:rsidRPr="00000000" w14:paraId="000001BB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Tabela 4 - 5 forças de Porter</w:t>
      </w:r>
    </w:p>
    <w:tbl>
      <w:tblPr>
        <w:tblStyle w:val="Table11"/>
        <w:tblW w:w="9928.99999999999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5.7999999999997"/>
        <w:gridCol w:w="1985.7999999999997"/>
        <w:gridCol w:w="1985.7999999999997"/>
        <w:gridCol w:w="1985.7999999999997"/>
        <w:gridCol w:w="1985.7999999999997"/>
        <w:tblGridChange w:id="0">
          <w:tblGrid>
            <w:gridCol w:w="1985.7999999999997"/>
            <w:gridCol w:w="1985.7999999999997"/>
            <w:gridCol w:w="1985.7999999999997"/>
            <w:gridCol w:w="1985.7999999999997"/>
            <w:gridCol w:w="1985.79999999999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Concorrentes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Fornecedores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Clientes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Novos Entrantes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Substitutos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Universidades públicas e privadas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Governo Federal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Estudantes.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 Novas faculdades físicas</w:t>
            </w:r>
          </w:p>
          <w:p w:rsidR="00000000" w:rsidDel="00000000" w:rsidP="00000000" w:rsidRDefault="00000000" w:rsidRPr="00000000" w14:paraId="000001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2. Faculdades 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 Cursos técnicos; </w:t>
              <w:br w:type="textWrapping"/>
              <w:t xml:space="preserve">2. Cursos online;</w:t>
            </w:r>
          </w:p>
          <w:p w:rsidR="00000000" w:rsidDel="00000000" w:rsidP="00000000" w:rsidRDefault="00000000" w:rsidRPr="00000000" w14:paraId="000001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C9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Concorrentes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 Os concorrentes diretos principais são outras universidades (públicas e privadas) de Alagoas, assim como de todo o Brasil. No primeiro caso, a UFAL se faz forte em frente à concorrência pelo seu prestígio e qualidade de ensino e pesquisa, portanto os estudantes que não podem ou não estão dispostos a ir para outros Estados almejam veementemente a federal. Por outro lado, entre as federais brasileiras a UFAL possui concorrentes também de alto nível, sendo assim torna-se extremamente competitivo trazer aqueles que possuem alta mobilidade geográfica.</w:t>
      </w:r>
    </w:p>
    <w:p w:rsidR="00000000" w:rsidDel="00000000" w:rsidP="00000000" w:rsidRDefault="00000000" w:rsidRPr="00000000" w14:paraId="000001CA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Fornecedores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 principal fornecedor da UFAL, por sua natureza, é o governo federal, sendo a instituição com quase todo o investimento na universidade. Tal característica traz força para o governo pressionar decisões da universidade, em troca de verba, e causa instabilidade para a instituição de ensino.</w:t>
      </w:r>
    </w:p>
    <w:p w:rsidR="00000000" w:rsidDel="00000000" w:rsidP="00000000" w:rsidRDefault="00000000" w:rsidRPr="00000000" w14:paraId="000001CB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Clientes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Os estudantes possuem pouco poder de barganha, uma vez que a universidade não depende deles, diretamente, para a arrecadação e sim de pesquisa e da verba do Governo Federal. Entretanto, os estudantes de graduação, no longo prazo, tendem a trazer os resultados na área da pesquisa e visibilidade nacional e, consequentemente, para o governo. Além disso, as organizações estudantis integram uma pressão relevante para a universidade, muitas vezes realizando greves.</w:t>
      </w:r>
    </w:p>
    <w:p w:rsidR="00000000" w:rsidDel="00000000" w:rsidP="00000000" w:rsidRDefault="00000000" w:rsidRPr="00000000" w14:paraId="000001C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Novos entrantes: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Nos últimos anos as regulamentações e a necessidade de investimento para se abrir uma instituição de ensino superior, principalmente online, reduziram muito. Junto a isso, a tendência de aumento da conectividade mundial e do ensino à distância, facilita ainda mais a entrada de novos concorrentes, exercendo forte pressão nos players atuais. </w:t>
      </w:r>
    </w:p>
    <w:p w:rsidR="00000000" w:rsidDel="00000000" w:rsidP="00000000" w:rsidRDefault="00000000" w:rsidRPr="00000000" w14:paraId="000001C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Substitutos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Apesar de não serem extensos e complexos como uma graduação, os cursos técnicos apresentam forte tendência no Brasil, por propiciar para seus clientes rápida entrada no mercado e conteúdo prático. No que tange os cursos online, a competição tende a tomar cada vez mais espaço, uma vez que diversas universidades de referência mundial utilizam dessas ferramentas, associadas aos seus prestígios, para disponibilizar conteúdo com alta qualidade, baixo custo e grande escala.</w:t>
      </w:r>
    </w:p>
    <w:p w:rsidR="00000000" w:rsidDel="00000000" w:rsidP="00000000" w:rsidRDefault="00000000" w:rsidRPr="00000000" w14:paraId="000001C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z70nlcc7dhqf" w:id="40"/>
      <w:bookmarkEnd w:id="40"/>
      <w:r w:rsidDel="00000000" w:rsidR="00000000" w:rsidRPr="00000000">
        <w:rPr>
          <w:rtl w:val="0"/>
        </w:rPr>
        <w:t xml:space="preserve">Value Proposition Canvas</w:t>
      </w:r>
    </w:p>
    <w:p w:rsidR="00000000" w:rsidDel="00000000" w:rsidP="00000000" w:rsidRDefault="00000000" w:rsidRPr="00000000" w14:paraId="000001D0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crianças alagoanas que precisam aprender lógica de programação, mas não têm muito acesso a meios digitais de ensino, o Alaventura é um jogo educativo e divertido que se conecta com a cultura alagoana. O nosso produto é intuitivo e interdisciplinar, ensinando cultura, história e geografia da região de Alagoas, e diferenciando também por utilizar múltiplas mecânicas, como setas, blocos de comando, resolução de equações e exploração com conquistas.</w:t>
      </w:r>
    </w:p>
    <w:p w:rsidR="00000000" w:rsidDel="00000000" w:rsidP="00000000" w:rsidRDefault="00000000" w:rsidRPr="00000000" w14:paraId="000001D1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3-Modelo visual do Canvas Proposta de Valor</w:t>
      </w:r>
    </w:p>
    <w:p w:rsidR="00000000" w:rsidDel="00000000" w:rsidP="00000000" w:rsidRDefault="00000000" w:rsidRPr="00000000" w14:paraId="000001D2">
      <w:pPr>
        <w:widowControl w:val="0"/>
        <w:spacing w:line="360" w:lineRule="auto"/>
        <w:ind w:firstLine="720"/>
        <w:rPr/>
      </w:pPr>
      <w:r w:rsidDel="00000000" w:rsidR="00000000" w:rsidRPr="00000000">
        <w:rPr/>
        <w:drawing>
          <wp:inline distB="0" distT="0" distL="114300" distR="114300">
            <wp:extent cx="5810250" cy="3444189"/>
            <wp:effectExtent b="0" l="0" r="0" t="0"/>
            <wp:docPr id="179523836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7990" l="0" r="0" t="802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44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D4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in5w8ptdjwl0" w:id="41"/>
      <w:bookmarkEnd w:id="41"/>
      <w:r w:rsidDel="00000000" w:rsidR="00000000" w:rsidRPr="00000000">
        <w:rPr>
          <w:rtl w:val="0"/>
        </w:rPr>
        <w:t xml:space="preserve">Matriz de Riscos</w:t>
      </w:r>
    </w:p>
    <w:p w:rsidR="00000000" w:rsidDel="00000000" w:rsidP="00000000" w:rsidRDefault="00000000" w:rsidRPr="00000000" w14:paraId="000001D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matriz é uma ferramenta para analisar os riscos e impactos envolvidos no projeto. Considerando as probabilidades e riscos abaixo, o nosso plano de ação é prevenir os fatos de impacto moderado e catastrófico, criando um esquema de revisão de códigos e compatibilidades, além de realizar pesquisas sobre o uso do produto após os testes e organizar o grupo para cumprir com as tarefas.</w:t>
      </w:r>
    </w:p>
    <w:p w:rsidR="00000000" w:rsidDel="00000000" w:rsidP="00000000" w:rsidRDefault="00000000" w:rsidRPr="00000000" w14:paraId="000001D7">
      <w:pPr>
        <w:keepNext w:val="1"/>
        <w:keepLines w:val="1"/>
        <w:spacing w:after="120" w:before="120" w:line="360" w:lineRule="auto"/>
        <w:jc w:val="left"/>
        <w:rPr>
          <w:b w:val="1"/>
        </w:rPr>
      </w:pPr>
      <w:r w:rsidDel="00000000" w:rsidR="00000000" w:rsidRPr="00000000">
        <w:rPr>
          <w:rFonts w:ascii="Manrope" w:cs="Manrope" w:eastAsia="Manrope" w:hAnsi="Manrope"/>
          <w:sz w:val="24"/>
          <w:szCs w:val="24"/>
          <w:rtl w:val="0"/>
        </w:rPr>
        <w:t xml:space="preserve">Oportunidades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1D8">
      <w:pPr>
        <w:keepNext w:val="1"/>
        <w:keepLines w:val="1"/>
        <w:spacing w:after="120" w:before="120" w:line="360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Tabela 5 - Matriz de oportunidades</w:t>
      </w:r>
    </w:p>
    <w:tbl>
      <w:tblPr>
        <w:tblStyle w:val="Table12"/>
        <w:tblW w:w="99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3000"/>
        <w:gridCol w:w="2700"/>
        <w:gridCol w:w="2730"/>
        <w:tblGridChange w:id="0">
          <w:tblGrid>
            <w:gridCol w:w="1545"/>
            <w:gridCol w:w="3000"/>
            <w:gridCol w:w="270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Probabilidade / Impacto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Insignificante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Moderado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Ótimo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Alta</w:t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jogador se surpreender com a presença da cultura alagoana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Estimular a conversa sobre a cultura alagoana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jogo gerar interesse sobre a cultura alagoana e lógica de programação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Média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ind w:lef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Jogador se divertir com o jogo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Jogadores se identificarem com o personagem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Baixa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jogador recomendar o jogo para outros colegas</w:t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jogo ser utilizado regularmente nas escolas</w:t>
            </w:r>
          </w:p>
        </w:tc>
      </w:tr>
    </w:tbl>
    <w:p w:rsidR="00000000" w:rsidDel="00000000" w:rsidP="00000000" w:rsidRDefault="00000000" w:rsidRPr="00000000" w14:paraId="000001E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E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Ameaças:</w:t>
      </w:r>
    </w:p>
    <w:p w:rsidR="00000000" w:rsidDel="00000000" w:rsidP="00000000" w:rsidRDefault="00000000" w:rsidRPr="00000000" w14:paraId="000001E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Tabela 6 - Matriz de riscos</w:t>
      </w:r>
    </w:p>
    <w:tbl>
      <w:tblPr>
        <w:tblStyle w:val="Table13"/>
        <w:tblW w:w="99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82.25"/>
        <w:gridCol w:w="2482.25"/>
        <w:gridCol w:w="2482.25"/>
        <w:gridCol w:w="2482.25"/>
        <w:tblGridChange w:id="0">
          <w:tblGrid>
            <w:gridCol w:w="2482.25"/>
            <w:gridCol w:w="2482.25"/>
            <w:gridCol w:w="2482.25"/>
            <w:gridCol w:w="2482.25"/>
          </w:tblGrid>
        </w:tblGridChange>
      </w:tblGrid>
      <w:tr>
        <w:trPr>
          <w:cantSplit w:val="0"/>
          <w:trHeight w:val="20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Probabilidade / Impacto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Insignificante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Moderado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Catastrófico</w:t>
            </w:r>
          </w:p>
        </w:tc>
      </w:tr>
      <w:tr>
        <w:trPr>
          <w:cantSplit w:val="0"/>
          <w:trHeight w:val="1884.000000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Alta</w:t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Desenvolver uma solução muito semelhante a outro grupo / Sem diferencial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dispositivos na escola</w:t>
            </w:r>
          </w:p>
          <w:p w:rsidR="00000000" w:rsidDel="00000000" w:rsidP="00000000" w:rsidRDefault="00000000" w:rsidRPr="00000000" w14:paraId="000001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Atraso das entregas individuais durante as sprints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Média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Erros de compatibilidade específica; </w:t>
            </w:r>
          </w:p>
          <w:p w:rsidR="00000000" w:rsidDel="00000000" w:rsidP="00000000" w:rsidRDefault="00000000" w:rsidRPr="00000000" w14:paraId="000001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Usabilidade ruim para os professores;</w:t>
            </w:r>
          </w:p>
          <w:p w:rsidR="00000000" w:rsidDel="00000000" w:rsidP="00000000" w:rsidRDefault="00000000" w:rsidRPr="00000000" w14:paraId="000001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Jogo sem acessibilidade</w:t>
            </w:r>
          </w:p>
          <w:p w:rsidR="00000000" w:rsidDel="00000000" w:rsidP="00000000" w:rsidRDefault="00000000" w:rsidRPr="00000000" w14:paraId="000001FC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Travamentos rápidos na hora de rodar</w:t>
            </w:r>
          </w:p>
          <w:p w:rsidR="00000000" w:rsidDel="00000000" w:rsidP="00000000" w:rsidRDefault="00000000" w:rsidRPr="00000000" w14:paraId="000001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organização do grupo com relação ao tempo</w:t>
            </w:r>
          </w:p>
          <w:p w:rsidR="00000000" w:rsidDel="00000000" w:rsidP="00000000" w:rsidRDefault="00000000" w:rsidRPr="00000000" w14:paraId="000001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9.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Baixa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As crianças não gostarem do personagem</w:t>
            </w:r>
          </w:p>
          <w:p w:rsidR="00000000" w:rsidDel="00000000" w:rsidP="00000000" w:rsidRDefault="00000000" w:rsidRPr="00000000" w14:paraId="000002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Algum membro do grupo ficar doente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bookmarkStart w:colFirst="0" w:colLast="0" w:name="_heading=h.3dy6vkm" w:id="42"/>
            <w:bookmarkEnd w:id="42"/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engajamento da criança/usuário  não gostar</w:t>
            </w:r>
          </w:p>
          <w:p w:rsidR="00000000" w:rsidDel="00000000" w:rsidP="00000000" w:rsidRDefault="00000000" w:rsidRPr="00000000" w14:paraId="00000205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Mudança de liderança/reitoria e, portanto, mudança no interesse em aplicar o jogo (UFAL)</w:t>
            </w:r>
          </w:p>
          <w:p w:rsidR="00000000" w:rsidDel="00000000" w:rsidP="00000000" w:rsidRDefault="00000000" w:rsidRPr="00000000" w14:paraId="00000206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Não entregar o projeto</w:t>
            </w:r>
          </w:p>
          <w:p w:rsidR="00000000" w:rsidDel="00000000" w:rsidP="00000000" w:rsidRDefault="00000000" w:rsidRPr="00000000" w14:paraId="00000207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Bug fatal</w:t>
            </w:r>
          </w:p>
        </w:tc>
      </w:tr>
    </w:tbl>
    <w:p w:rsidR="00000000" w:rsidDel="00000000" w:rsidP="00000000" w:rsidRDefault="00000000" w:rsidRPr="00000000" w14:paraId="00000208">
      <w:pPr>
        <w:pStyle w:val="Heading1"/>
        <w:numPr>
          <w:ilvl w:val="0"/>
          <w:numId w:val="4"/>
        </w:numPr>
        <w:rPr/>
      </w:pPr>
      <w:bookmarkStart w:colFirst="0" w:colLast="0" w:name="_heading=h.32hioqz" w:id="43"/>
      <w:bookmarkEnd w:id="43"/>
      <w:r w:rsidDel="00000000" w:rsidR="00000000" w:rsidRPr="00000000">
        <w:rPr>
          <w:rtl w:val="0"/>
        </w:rPr>
        <w:t xml:space="preserve">Relatórios de Testes</w:t>
      </w:r>
    </w:p>
    <w:p w:rsidR="00000000" w:rsidDel="00000000" w:rsidP="00000000" w:rsidRDefault="00000000" w:rsidRPr="00000000" w14:paraId="00000209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171wpf2vdil" w:id="44"/>
      <w:bookmarkEnd w:id="44"/>
      <w:r w:rsidDel="00000000" w:rsidR="00000000" w:rsidRPr="00000000">
        <w:rPr>
          <w:rtl w:val="0"/>
        </w:rPr>
        <w:t xml:space="preserve">Recursos de acessibilidade. Não ouve tempo para ser desenvolvido a acessibilidade.</w:t>
      </w:r>
    </w:p>
    <w:p w:rsidR="00000000" w:rsidDel="00000000" w:rsidP="00000000" w:rsidRDefault="00000000" w:rsidRPr="00000000" w14:paraId="0000020B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byv7gdii035y" w:id="45"/>
      <w:bookmarkEnd w:id="45"/>
      <w:r w:rsidDel="00000000" w:rsidR="00000000" w:rsidRPr="00000000">
        <w:rPr>
          <w:rtl w:val="0"/>
        </w:rPr>
        <w:t xml:space="preserve">Testes de qualidade de software</w:t>
      </w:r>
    </w:p>
    <w:p w:rsidR="00000000" w:rsidDel="00000000" w:rsidP="00000000" w:rsidRDefault="00000000" w:rsidRPr="00000000" w14:paraId="0000020D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 dia 7 de março de 2023, foi realizado um teste de guerrilha por alunos do Inteli. Os testadores jogaram o jogo sem nenhuma informação prévia e o comportamento foi analisado e registrado, através de formulário no Google, com uma tabela de afirmações, onde o testador respondia o grau de concordância de acordo com a escala Likert. Os registros foram feitos por desenvolvedores, que assistiram e anotaram em silêncio. Após a conclusão do teste, houve um momento de conversa e feedback final.</w:t>
      </w:r>
    </w:p>
    <w:p w:rsidR="00000000" w:rsidDel="00000000" w:rsidP="00000000" w:rsidRDefault="00000000" w:rsidRPr="00000000" w14:paraId="0000020E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Através da análise dos resultados, percebemos que o jogo não era muito consistente e os objetivos não estavam claros, visto que alguns jogadores não sabiam o que fazer ao iniciar o jogo e nem todos compreendiam o tutorial do mapa inicial. Além disso, não há ajuda nesses casos.</w:t>
      </w:r>
    </w:p>
    <w:p w:rsidR="00000000" w:rsidDel="00000000" w:rsidP="00000000" w:rsidRDefault="00000000" w:rsidRPr="00000000" w14:paraId="0000020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Ao clicar em ordem diferente do proposto, o jogo fechou em alguns casos e recomeçou, indicando que as interrupções não são tratadas razoavelmente. Isso aconteceu, provavelmente, porque os indicadores não estão tão visíveis.</w:t>
      </w:r>
    </w:p>
    <w:p w:rsidR="00000000" w:rsidDel="00000000" w:rsidP="00000000" w:rsidRDefault="00000000" w:rsidRPr="00000000" w14:paraId="00000210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partir dessas análises, concluímos que há muitos pontos a serem corrigidos na programação e também no design do jogo. Para solucionar, vamos corrigir esses erros e refatorar o código, além de adicionar um tutorial específico da primeira fase.</w:t>
      </w:r>
    </w:p>
    <w:p w:rsidR="00000000" w:rsidDel="00000000" w:rsidP="00000000" w:rsidRDefault="00000000" w:rsidRPr="00000000" w14:paraId="00000211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4 -Gráficos de Resultados da pergunta feita na escala Likert</w:t>
      </w:r>
    </w:p>
    <w:p w:rsidR="00000000" w:rsidDel="00000000" w:rsidP="00000000" w:rsidRDefault="00000000" w:rsidRPr="00000000" w14:paraId="0000021A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5734050" cy="2078593"/>
            <wp:effectExtent b="0" l="0" r="0" t="0"/>
            <wp:docPr id="179523836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320632" cy="1895475"/>
            <wp:effectExtent b="0" l="0" r="0" t="0"/>
            <wp:docPr id="179523836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632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4572000" cy="1790700"/>
            <wp:effectExtent b="0" l="0" r="0" t="0"/>
            <wp:docPr id="179523836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</w:rPr>
        <w:drawing>
          <wp:inline distB="0" distT="0" distL="114300" distR="114300">
            <wp:extent cx="4572000" cy="1581150"/>
            <wp:effectExtent b="0" l="0" r="0" t="0"/>
            <wp:docPr id="179523836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Fonte: gráfico gerado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2"/>
        <w:keepNext w:val="1"/>
        <w:keepLines w:val="1"/>
        <w:numPr>
          <w:ilvl w:val="1"/>
          <w:numId w:val="4"/>
        </w:numPr>
        <w:spacing w:after="120" w:before="120" w:line="360" w:lineRule="auto"/>
        <w:jc w:val="both"/>
        <w:rPr/>
      </w:pPr>
      <w:bookmarkStart w:colFirst="0" w:colLast="0" w:name="_heading=h.9lcj4k172khh" w:id="46"/>
      <w:bookmarkEnd w:id="46"/>
      <w:r w:rsidDel="00000000" w:rsidR="00000000" w:rsidRPr="00000000">
        <w:rPr>
          <w:rtl w:val="0"/>
        </w:rPr>
        <w:t xml:space="preserve">Testes de jogabilidade e 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 dia 21 de março de 2023, foi realizada uma segunda sessão de testes, dividida em 6 rodadas. Alunos de graduação do Inteli jogaram e preencheram um formulário com perguntas sobre usabilidade, jogabilidade e design. Esses termos se referem, respectivamente,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à qualidade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de uso, da experiência ao jogar e à aparência da interface. O teste foi feito com grupos de jogadores em 6 rodadas. Em cada rodada os jogadores entravam em consenso sobre as perguntas e respondiam ao formulário de feedback, com base no jogo, sem informações adicionais e sem contato com os desenvolvedores. A partir dos testes, constatou-se que o jogo possui muitos pontos fortes, como a identidade visual, elogiada pela maioria dos testadores e alguns pontos de melhoria.</w:t>
      </w:r>
    </w:p>
    <w:p w:rsidR="00000000" w:rsidDel="00000000" w:rsidP="00000000" w:rsidRDefault="00000000" w:rsidRPr="00000000" w14:paraId="00000221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Tempo e experiência geral de gameplay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4 dos 6 testadores conseguiram terminar o jogo, com um gasto de tempo em cada fase variando entre meio minuto e  10 minutos. Palavras como “divertido”, ”justo”,  foram usadas para descrever como se sentiram ao final da experiência do jogo, mas palavras como “frustrado” e  “perdido”  também apareceram.</w:t>
      </w:r>
    </w:p>
    <w:p w:rsidR="00000000" w:rsidDel="00000000" w:rsidP="00000000" w:rsidRDefault="00000000" w:rsidRPr="00000000" w14:paraId="0000022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Gráficos e animações: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foram descritas como “bem feitas” e agradável aos olhos”. Design do protagonista, contraste, ambientação , design dos NPC e animações foram avaliadas positivamente. Os pontos de melhoria se encontram no caminho até a praia, que é pouco intuitivo e o menu inicial, apontado como “distante do resto do jogo” e com tipografia de tamanho pequeno. </w:t>
      </w:r>
    </w:p>
    <w:p w:rsidR="00000000" w:rsidDel="00000000" w:rsidP="00000000" w:rsidRDefault="00000000" w:rsidRPr="00000000" w14:paraId="00000223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Jogabilidade e mecânicas: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Mapeamentos, responsividade dos controles, movimentação, game feel e replay foram avaliado positivamente na maioria dos casos. Bugs na parte superior esquerda do mapa, nos minigames e em alguns botões de controle também foram apontados.</w:t>
      </w:r>
    </w:p>
    <w:p w:rsidR="00000000" w:rsidDel="00000000" w:rsidP="00000000" w:rsidRDefault="00000000" w:rsidRPr="00000000" w14:paraId="00000224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Level design e narrativa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Quanto a clareza e objetividade, poderia ter um melhor desenvolvimento da primeira fase, assim como da proposta do jogo. Foi apontado também a necessidade de um tutorial e um caminho mais intuitivo até a praia, onde se encontra a primeira fase. Não houve balanceamento e evolução de dificuldade, visto que o jogo possui apenas uma fase. A narrativa precisa de maior desenvolvimento, para o jogador saber o que está fazendo, pois não ficou muito clara.</w:t>
      </w:r>
    </w:p>
    <w:p w:rsidR="00000000" w:rsidDel="00000000" w:rsidP="00000000" w:rsidRDefault="00000000" w:rsidRPr="00000000" w14:paraId="00000225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Observações gerais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Foi comentado sobre melhorar o objetivo, a mecânica do jogo, o design do baú, a velocidade do jogador, a ortografia e a orientação sobre o que fazer. Além disso, consertar os bugs em alguns botões, como os de comando e o botão de reiniciar da fase 1.</w:t>
      </w:r>
    </w:p>
    <w:p w:rsidR="00000000" w:rsidDel="00000000" w:rsidP="00000000" w:rsidRDefault="00000000" w:rsidRPr="00000000" w14:paraId="00000226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fim de fazer um uso produtivo dos feedbacks, organizamo-nos para revisar as partes de ortografia e corrigir os bugs do mapa e da fase. A parte de tutorial foi melhorada através dos diálogos, que já foram implementados na primeira fase, para explicar como funciona a mecânica específica dessa tela. Fotos dos formulários preenchidos estão no apêndice 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2"/>
        <w:numPr>
          <w:ilvl w:val="1"/>
          <w:numId w:val="4"/>
        </w:numPr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133n2flo1h3h" w:id="47"/>
      <w:bookmarkEnd w:id="47"/>
      <w:r w:rsidDel="00000000" w:rsidR="00000000" w:rsidRPr="00000000">
        <w:rPr>
          <w:rtl w:val="0"/>
        </w:rPr>
        <w:t xml:space="preserve">Testes de experiência de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Entre os dias 20 e 24 de março de 2023, foram realizados testes de jogabilidade com o público-alvo. Crianças de 6 a 11 anos testaram o jogo em versão HTML sob supervisão de um adulto, que preencheu o formulário online sobre a experiência do jogo de acordo com suas  observações. 3 crianças jogaram usando o celular em ambiente escolar, no período pós-aula e 2 testaram em ambiente doméstico, usando o computador.</w:t>
      </w:r>
    </w:p>
    <w:p w:rsidR="00000000" w:rsidDel="00000000" w:rsidP="00000000" w:rsidRDefault="00000000" w:rsidRPr="00000000" w14:paraId="0000022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formulário possuía frases afirmativas, nas quais o adulto poderia atribuir uma nota de 1 a 5 para cada uma. A partir da análise dos resultados, percebe-se que o jogo é fácil de aprender e possui clareza quanto às regras e controles. No entanto, identificamos pontos de melhorias, pois alguns jogadores atribuíram nota 3 e 4 para a afirmação “O jogo foi muito confuso” e uma pessoa atribuiu nota 5 para “Os controles do jogo são muito confusos”. Foi também apontado que o pior momento do jogo foi achar a fase 1 e a necessidade de oferecer instruções durante o jogo.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Frases como “O jogo foi muito frustrante” e” O jogo foi muito irritante” receberam notas 1 e 2, mostrando que houve uma boa experiência de jogo. No entanto, a frase “O jogo foi muito divertido” recebeu nota 2 em 20% das avaliações, denotando que o jogo não foi  muito divertido para uma parcela dos jogadores. Assim, percebemos que o jogo tem pontos de melhoria quanto à clareza e divertimento, que receberam notas baixas por uma pequena parcela. A fim de aumentar a qualidade do jogo de acordo com a avaliação recebida, vamos detalhar o tutorial e deixar mais claro como chegar à fase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5 - Gráfico da faixa etária</w:t>
      </w:r>
    </w:p>
    <w:p w:rsidR="00000000" w:rsidDel="00000000" w:rsidP="00000000" w:rsidRDefault="00000000" w:rsidRPr="00000000" w14:paraId="0000022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05045" cy="2029158"/>
            <wp:effectExtent b="0" l="0" r="0" t="0"/>
            <wp:docPr descr="Gráfico de respostas do Formulários Google. Título da pergunta: Qual a faixa etária do aluno?. Número de respostas: 5 respostas." id="1795238368" name="image30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Qual a faixa etária do aluno?. Número de respostas: 5 respostas."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02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2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6 - Gráfico sobre frustração no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10125" cy="1929167"/>
            <wp:effectExtent b="0" l="0" r="0" t="0"/>
            <wp:docPr descr="Gráfico de respostas do Formulários Google. Título da pergunta: O jogo foi muito frustrante.. Número de respostas: 5 respostas." id="1795238369" name="image33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frustrante.. Número de respostas: 5 respostas." id="0" name="image33.png"/>
                    <pic:cNvPicPr preferRelativeResize="0"/>
                  </pic:nvPicPr>
                  <pic:blipFill>
                    <a:blip r:embed="rId17"/>
                    <a:srcRect b="11473" l="0" r="0" t="39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29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34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7 - Gráfico sobre irritação no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57750" cy="2005368"/>
            <wp:effectExtent b="0" l="0" r="0" t="0"/>
            <wp:docPr descr="Gráfico de respostas do Formulários Google. Título da pergunta: O jogo foi muito irritante.. Número de respostas: 5 respostas." id="1795238370" name="image3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irritante.. Número de respostas: 5 respostas." id="0" name="image31.png"/>
                    <pic:cNvPicPr preferRelativeResize="0"/>
                  </pic:nvPicPr>
                  <pic:blipFill>
                    <a:blip r:embed="rId18"/>
                    <a:srcRect b="135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05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37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8 - Gráfico sobre tédio no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95850" cy="2063228"/>
            <wp:effectExtent b="0" l="0" r="0" t="0"/>
            <wp:docPr descr="Gráfico de respostas do Formulários Google. Título da pergunta: O jogo foi muito entediante.. Número de respostas: 5 respostas." id="1795238371" name="image29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entediante.. Número de respostas: 5 respostas." id="0" name="image29.png"/>
                    <pic:cNvPicPr preferRelativeResize="0"/>
                  </pic:nvPicPr>
                  <pic:blipFill>
                    <a:blip r:embed="rId19"/>
                    <a:srcRect b="115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63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9 - Gráfico sobre diversão no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</wp:posOffset>
            </wp:positionH>
            <wp:positionV relativeFrom="paragraph">
              <wp:posOffset>285750</wp:posOffset>
            </wp:positionV>
            <wp:extent cx="5133975" cy="2005330"/>
            <wp:effectExtent b="0" l="0" r="0" t="0"/>
            <wp:wrapSquare wrapText="bothSides" distB="114300" distT="114300" distL="114300" distR="114300"/>
            <wp:docPr descr="Gráfico de respostas do Formulários Google. Título da pergunta: O jogo foi muito divertido.. Número de respostas: 5 respostas." id="1795238367" name="image27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divertido.. Número de respostas: 5 respostas." id="0" name="image27.png"/>
                    <pic:cNvPicPr preferRelativeResize="0"/>
                  </pic:nvPicPr>
                  <pic:blipFill>
                    <a:blip r:embed="rId20"/>
                    <a:srcRect b="11536" l="0" r="0" t="605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05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10 - Gráfico sobre confusão no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-33337</wp:posOffset>
            </wp:positionH>
            <wp:positionV relativeFrom="paragraph">
              <wp:posOffset>276225</wp:posOffset>
            </wp:positionV>
            <wp:extent cx="5181600" cy="2072377"/>
            <wp:effectExtent b="0" l="0" r="0" t="0"/>
            <wp:wrapSquare wrapText="bothSides" distB="114300" distT="114300" distL="114300" distR="114300"/>
            <wp:docPr descr="Gráfico de respostas do Formulários Google. Título da pergunta: O jogo foi muito confuso.. Número de respostas: 5 respostas." id="1795238342" name="image19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confuso.. Número de respostas: 5 respostas." id="0" name="image19.png"/>
                    <pic:cNvPicPr preferRelativeResize="0"/>
                  </pic:nvPicPr>
                  <pic:blipFill>
                    <a:blip r:embed="rId21"/>
                    <a:srcRect b="12190" l="0" r="0" t="36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723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4C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11 - Gráfico sobre regras no jogo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276225</wp:posOffset>
            </wp:positionV>
            <wp:extent cx="5238750" cy="2229540"/>
            <wp:effectExtent b="0" l="0" r="0" t="0"/>
            <wp:wrapSquare wrapText="bothSides" distB="114300" distT="114300" distL="114300" distR="114300"/>
            <wp:docPr descr="Gráfico de respostas do Formulários Google. Título da pergunta: Achei as regras do jogo confusas.. Número de respostas: 5 respostas." id="1795238340" name="image2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Achei as regras do jogo confusas.. Número de respostas: 5 respostas." id="0" name="image2.png"/>
                    <pic:cNvPicPr preferRelativeResize="0"/>
                  </pic:nvPicPr>
                  <pic:blipFill>
                    <a:blip r:embed="rId22"/>
                    <a:srcRect b="10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5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12 - Gráfico sobre objetivos no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285750</wp:posOffset>
            </wp:positionV>
            <wp:extent cx="5162550" cy="2014220"/>
            <wp:effectExtent b="0" l="0" r="0" t="0"/>
            <wp:wrapSquare wrapText="bothSides" distB="114300" distT="114300" distL="114300" distR="114300"/>
            <wp:docPr descr="Gráfico de respostas do Formulários Google. Título da pergunta: Achei o objetivo do jogo claro.. Número de respostas: 5 respostas." id="1795238338" name="image9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Achei o objetivo do jogo claro.. Número de respostas: 5 respostas." id="0" name="image9.png"/>
                    <pic:cNvPicPr preferRelativeResize="0"/>
                  </pic:nvPicPr>
                  <pic:blipFill>
                    <a:blip r:embed="rId23"/>
                    <a:srcRect b="12817" l="0" r="0" t="52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14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5F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13- Gráfico sobre controle no jogo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285750</wp:posOffset>
            </wp:positionV>
            <wp:extent cx="5200650" cy="2058462"/>
            <wp:effectExtent b="0" l="0" r="0" t="0"/>
            <wp:wrapSquare wrapText="bothSides" distB="114300" distT="114300" distL="114300" distR="114300"/>
            <wp:docPr descr="Gráfico de respostas do Formulários Google. Título da pergunta: Os controles do jogo são muito confusos.. Número de respostas: 5 respostas." id="1795238344" name="image15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confusos.. Número de respostas: 5 respostas." id="0" name="image15.png"/>
                    <pic:cNvPicPr preferRelativeResize="0"/>
                  </pic:nvPicPr>
                  <pic:blipFill>
                    <a:blip r:embed="rId24"/>
                    <a:srcRect b="12606" l="0" r="0" t="427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58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6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14- Gráfico sobre conforto nos controles do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285750</wp:posOffset>
            </wp:positionV>
            <wp:extent cx="5276850" cy="2114936"/>
            <wp:effectExtent b="0" l="0" r="0" t="0"/>
            <wp:wrapSquare wrapText="bothSides" distB="114300" distT="114300" distL="114300" distR="114300"/>
            <wp:docPr descr="Gráfico de respostas do Formulários Google. Título da pergunta: Os controles do jogo são muito desconfortáveis.. Número de respostas: 5 respostas." id="1795238348" name="image22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desconfortáveis.. Número de respostas: 5 respostas." id="0" name="image22.png"/>
                    <pic:cNvPicPr preferRelativeResize="0"/>
                  </pic:nvPicPr>
                  <pic:blipFill>
                    <a:blip r:embed="rId25"/>
                    <a:srcRect b="10244" l="0" r="0" t="566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9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15- Gráfico sobre controle no jogo</w:t>
      </w:r>
    </w:p>
    <w:p w:rsidR="00000000" w:rsidDel="00000000" w:rsidP="00000000" w:rsidRDefault="00000000" w:rsidRPr="00000000" w14:paraId="0000027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05095" cy="2478617"/>
            <wp:effectExtent b="0" l="0" r="0" t="0"/>
            <wp:docPr descr="Gráfico de respostas do Formulários Google. Título da pergunta: Os controles do jogo atrapalham muito ao jogar.. Número de respostas: 5 respostas." id="1795238349" name="image6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atrapalham muito ao jogar.. Número de respostas: 5 respostas."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478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16- Perguntas e respostas dissertativas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304915" cy="4521200"/>
            <wp:effectExtent b="0" l="0" r="0" t="0"/>
            <wp:docPr id="17952383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respostas recolhidas pelo Google Forms gerado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1"/>
        <w:numPr>
          <w:ilvl w:val="0"/>
          <w:numId w:val="4"/>
        </w:numPr>
        <w:rPr/>
      </w:pPr>
      <w:bookmarkStart w:colFirst="0" w:colLast="0" w:name="_heading=h.1hmsyys" w:id="48"/>
      <w:bookmarkEnd w:id="48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277">
      <w:pPr>
        <w:spacing w:after="120" w:before="120" w:line="360" w:lineRule="auto"/>
        <w:ind w:left="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2grqrue" w:id="49"/>
      <w:bookmarkEnd w:id="49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TIMES HIGHER EDUCATION. Latin America University Rankings 2020.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Times Higher Education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26 out. 2020. Disponível em:</w:t>
      </w:r>
      <w:r w:rsidDel="00000000" w:rsidR="00000000" w:rsidRPr="00000000">
        <w:rPr>
          <w:rFonts w:ascii="Roboto" w:cs="Roboto" w:eastAsia="Roboto" w:hAnsi="Roboto"/>
          <w:color w:val="323b4a"/>
          <w:sz w:val="24"/>
          <w:szCs w:val="24"/>
          <w:highlight w:val="white"/>
          <w:rtl w:val="0"/>
        </w:rPr>
        <w:t xml:space="preserve"> </w:t>
      </w:r>
      <w:hyperlink r:id="rId2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https://www.timeshighereducation.com/world-university-rankings/2020/latin-america-university-rankings</w:t>
        </w:r>
      </w:hyperlink>
      <w:r w:rsidDel="00000000" w:rsidR="00000000" w:rsidRPr="00000000">
        <w:rPr>
          <w:rFonts w:ascii="Roboto" w:cs="Roboto" w:eastAsia="Roboto" w:hAnsi="Roboto"/>
          <w:color w:val="323b4a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vx1227" w:id="50"/>
      <w:bookmarkEnd w:id="50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ASCOM; SIQUEIRA, Vanessa. Estatística de Alagoas é eleita como a melhor do país pelo Anuário Brasileiro de Segurança Pública.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 SSP Alagoas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16 jul. 2021. Disponível em: </w:t>
      </w:r>
      <w:hyperlink r:id="rId2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http://seguranca.al.gov.br/noticia/2021/07/16/estatistica-de-alagoas-e-eleita-como-a-melhor-do-pais-pelo-anuario-brasileiro-de-seguranca-publica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9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3fwokq0" w:id="51"/>
      <w:bookmarkEnd w:id="51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LUNA, Lenilda. Ufal tem 45 cursos com 5 e 4 estrelas na avaliação no Guia da Faculdade 2021.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O Estado de São Paulo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27 out. 2021. Disponível em: </w:t>
      </w:r>
      <w:hyperlink r:id="rId3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https://ufal.br/ufal/noticias/2021/10/ufal-tem-45-cursos-com-5-e-4-estrelas-na-avaliacao-no-guia-da-faculdade-2021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A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1v1yuxt" w:id="52"/>
      <w:bookmarkEnd w:id="52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ASCOM UFAL. ETA lança seleção para cursos técnicos da Ufal.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Notícias UFAL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13 abr. 2018. Disponível em: </w:t>
      </w:r>
      <w:hyperlink r:id="rId3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https://ufal.br/ufal/noticias/2018/4/eta-lanca-selecao-para-cursos-tecnicos-da-ufal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B">
      <w:pPr>
        <w:spacing w:after="120" w:before="120" w:line="360" w:lineRule="auto"/>
        <w:ind w:left="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4f1mdlm" w:id="53"/>
      <w:bookmarkEnd w:id="53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ARAÚJO, Simoneide. Ufal inicia campanha comemorativa pelos seus 60 anos de criação.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Notícias UFAL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6 jan. 2021. Disponível em: </w:t>
      </w:r>
      <w:hyperlink r:id="rId3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https://ufal.br/ufal/noticias/2021/1/ufal-inicia-campanha-comemorativa-pelos-seus-60-anos-de-criacao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40" w:line="360" w:lineRule="auto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2u6wntf" w:id="54"/>
      <w:bookmarkEnd w:id="54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IBGE lança números sobre ensino técnico.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Correio Braziliense Acervo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23 mar. 2017. Disponível em: </w:t>
      </w:r>
      <w:hyperlink r:id="rId3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https://www.correiobraziliense.com.br/app/noticia/eu-estudante/ensino_educacaoprofissional/2017/03/23/ensino_educacaoprofissional_interna,583106/ibge-lanca-numeros-sobre-qualificacao-profissional.shtml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3tbugp1" w:id="55"/>
      <w:bookmarkEnd w:id="55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.VILELA, Pedro Rafael. PEC da Transição prevê R$ 12 bilhões para a educação.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Agência Brasil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15 dez. 2022. Disponível em: </w:t>
      </w:r>
      <w:hyperlink r:id="rId3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https://agenciabrasil.ebc.com.br/politica/noticia/2022-12/pec-da-transicao-preve-r-12-bilhoes-para-educacao-diz-alckmin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E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28h4qwu" w:id="56"/>
      <w:bookmarkEnd w:id="56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CHAGAS, Angela; JUSTINO, Guilherme. THE: burocracia prejudica universidades brasileiras em rankings.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Terra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4 mar. 2013. Disponível em: </w:t>
      </w:r>
      <w:hyperlink r:id="rId3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https://www.terra.com.br/noticias/educacao/the-burocracia-prejudica-universidades-brasileiras-em-rankings,baf9b07d2473d310VgnVCM4000009bcceb0aRCRD.html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F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nmf14n" w:id="57"/>
      <w:bookmarkEnd w:id="57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SILVEIRA, Evanildo da. O engessamento burocrático da universidade brasileira.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Revista Questão de Ciência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28 set. 2021. Disponível em: </w:t>
      </w:r>
      <w:hyperlink r:id="rId3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https://www.revistaquestaodeciencia.com.br/questao-de-fato/2021/09/28/o-engessamento-burocratico-da-universidade-brasileira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80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bs96pwo75711" w:id="58"/>
      <w:bookmarkEnd w:id="58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Diniz, Márcio. “Ivy League Disponibiliza Mais de 430 Cursos Gratuitos.”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Catraca Livre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12 Mar. 2023, catracalivre.com.br/educacao/ivy-league-cursos-gratuitos/. Acesso em: 15 Mar. 2023.</w:t>
      </w:r>
    </w:p>
    <w:p w:rsidR="00000000" w:rsidDel="00000000" w:rsidP="00000000" w:rsidRDefault="00000000" w:rsidRPr="00000000" w14:paraId="00000281">
      <w:pPr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ct9924wtjxwh" w:id="59"/>
      <w:bookmarkEnd w:id="59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PESQUISA aponta aumento significativo na procura por cursos online na pandemia. Terra,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24 set. 2021. Disponível em: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https://www.terra.com.br/noticias/pesquisa-aponta-aumento-significativo-na-procura-por-cursos-online-na-pandemia,f94bb17fb8863f51bcb8cafee2ab892cdas2a1ue.html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z4nxax7hoqd2" w:id="60"/>
      <w:bookmarkEnd w:id="60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2I9. Greve na Ufal começa com mobilização de técnicos e docentes. 2i9 NEGÓCIOS DIGITAIS,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23 mar. 2022. Disponível em: </w:t>
      </w:r>
      <w:hyperlink r:id="rId3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https://tribunahoje.com/noticias/cidades/2022/03/23/100273-greve-na-ufal-comeca-com-mobilizacao-de-tecnicos-e-docentes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MARQUES, Júlia. Universidades federais têm déficit de 11 mil professores e técnicos. Educação UOL,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14 jun. 2022. Disponível em: </w:t>
      </w:r>
      <w:hyperlink r:id="rId3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https://educacao.uol.com.br/noticias/agencia-estado/2022/06/14/universidades-federais-tem-deficit-de-ao-menos-11-mil-professores-e-tecnicos.htm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1"/>
        <w:keepLines w:val="1"/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MUGNATTO, Silvia. Universidades têm queda de investimentos constante desde 2015 Fonte: Agência Câmara de Notícias.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Câmara Dos Deputados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4 jun. 2021. Disponível em: https://www.camara.leg.br/noticias/768428-universidades-tem-queda-de-investimentos-constante-desde-2015/.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PALHARES, Isabela. Universidades públicas tiveram queda de 18,8% no número de concluintes.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Folha de São Paulo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18 fev. 2022. Disponível em: 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https://www1.folha.uol.com.br/educacao/2022/02/universidades-publicas-tiveram-queda-de-188-no-numero-de-concluintes.shtml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8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Karaokê, Viguiba. “Karaokê - Djavan - Samurai.” Www.youtube.com, 3 Nov. 2016, www.youtube.com/watch?v=T6yV5Ea5PzI. Accessed 6 Apr. 2023.</w:t>
      </w:r>
    </w:p>
    <w:p w:rsidR="00000000" w:rsidDel="00000000" w:rsidP="00000000" w:rsidRDefault="00000000" w:rsidRPr="00000000" w14:paraId="00000288">
      <w:pPr>
        <w:pStyle w:val="Heading1"/>
        <w:rPr/>
      </w:pPr>
      <w:bookmarkStart w:colFirst="0" w:colLast="0" w:name="_heading=h.37m2jsg" w:id="61"/>
      <w:bookmarkEnd w:id="61"/>
      <w:r w:rsidDel="00000000" w:rsidR="00000000" w:rsidRPr="00000000">
        <w:rPr>
          <w:vertAlign w:val="baseline"/>
          <w:rtl w:val="0"/>
        </w:rPr>
        <w:t xml:space="preserve">Apêndice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1"/>
        <w:rPr/>
      </w:pPr>
      <w:bookmarkStart w:colFirst="0" w:colLast="0" w:name="_heading=h.1mrcu09" w:id="62"/>
      <w:bookmarkEnd w:id="62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Figura 17 - fotografia dos resultados dos testes 2 - Página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304800</wp:posOffset>
            </wp:positionV>
            <wp:extent cx="5501878" cy="7329805"/>
            <wp:effectExtent b="0" l="0" r="0" t="0"/>
            <wp:wrapSquare wrapText="bothSides" distB="114300" distT="114300" distL="114300" distR="114300"/>
            <wp:docPr id="179523833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1878" cy="7329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Figura 18 - fotografia dos resultados dos testes 2 - página 2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251413</wp:posOffset>
            </wp:positionV>
            <wp:extent cx="5709510" cy="7615555"/>
            <wp:effectExtent b="0" l="0" r="0" t="0"/>
            <wp:wrapSquare wrapText="bothSides" distB="114300" distT="114300" distL="114300" distR="114300"/>
            <wp:docPr id="179523834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510" cy="7615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Figura 19 - fotografia dos resultados dos testes 2 - Página 3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323850</wp:posOffset>
            </wp:positionV>
            <wp:extent cx="5702369" cy="7606030"/>
            <wp:effectExtent b="0" l="0" r="0" t="0"/>
            <wp:wrapSquare wrapText="bothSides" distB="114300" distT="114300" distL="114300" distR="114300"/>
            <wp:docPr id="179523835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369" cy="7606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Figura 20 - fotografia dos resultados dos testes 2 - Página 4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120062</wp:posOffset>
            </wp:positionV>
            <wp:extent cx="5722564" cy="7643495"/>
            <wp:effectExtent b="0" l="0" r="0" t="0"/>
            <wp:wrapSquare wrapText="bothSides" distB="114300" distT="114300" distL="114300" distR="114300"/>
            <wp:docPr id="179523835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564" cy="7643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Figura 21 - fotografia dos resultados dos testes 2 - Página 5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323850</wp:posOffset>
            </wp:positionV>
            <wp:extent cx="5596255" cy="7464491"/>
            <wp:effectExtent b="0" l="0" r="0" t="0"/>
            <wp:wrapSquare wrapText="bothSides" distB="114300" distT="114300" distL="114300" distR="114300"/>
            <wp:docPr id="179523835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7464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Figura 22 - fotografia dos resultados dos testes 2 - Página 6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186737</wp:posOffset>
            </wp:positionV>
            <wp:extent cx="5804226" cy="7748270"/>
            <wp:effectExtent b="0" l="0" r="0" t="0"/>
            <wp:wrapSquare wrapText="bothSides" distB="114300" distT="114300" distL="114300" distR="114300"/>
            <wp:docPr id="179523835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4226" cy="774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Figura 23 - fotografia dos resultados dos testes 2 - Página 7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238125</wp:posOffset>
            </wp:positionV>
            <wp:extent cx="5773420" cy="7720961"/>
            <wp:effectExtent b="0" l="0" r="0" t="0"/>
            <wp:wrapSquare wrapText="bothSides" distB="114300" distT="114300" distL="114300" distR="114300"/>
            <wp:docPr id="179523835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77209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Figura 24 - Fotografia dos resultados dos testes 2 - Página 8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190426</wp:posOffset>
            </wp:positionV>
            <wp:extent cx="5445291" cy="7263130"/>
            <wp:effectExtent b="0" l="0" r="0" t="0"/>
            <wp:wrapSquare wrapText="bothSides" distB="114300" distT="114300" distL="114300" distR="114300"/>
            <wp:docPr id="179523834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291" cy="7263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Fonte: autoria própria 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Figura 25 - Fotografia dos resultados dos testes 2 - Página 9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438150</wp:posOffset>
            </wp:positionV>
            <wp:extent cx="5890895" cy="7864444"/>
            <wp:effectExtent b="0" l="0" r="0" t="0"/>
            <wp:wrapSquare wrapText="bothSides" distB="114300" distT="114300" distL="114300" distR="114300"/>
            <wp:docPr id="179523837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7864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Figura 26 - Fotografia dos resultados dos testes 2 - Página 10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276225</wp:posOffset>
            </wp:positionV>
            <wp:extent cx="5751249" cy="7653020"/>
            <wp:effectExtent b="0" l="0" r="0" t="0"/>
            <wp:wrapSquare wrapText="bothSides" distB="114300" distT="114300" distL="114300" distR="114300"/>
            <wp:docPr id="179523835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1249" cy="7653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Figura 27 - Fotografia dos resultados dos testes 2 - Página 11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180975</wp:posOffset>
            </wp:positionV>
            <wp:extent cx="5782301" cy="7715932"/>
            <wp:effectExtent b="0" l="0" r="0" t="0"/>
            <wp:wrapSquare wrapText="bothSides" distB="114300" distT="114300" distL="114300" distR="114300"/>
            <wp:docPr id="179523834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2301" cy="771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Figura 28 - Fotografia dos resultados dos testes 2 - Página 12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/>
        <w:drawing>
          <wp:inline distB="114300" distT="114300" distL="114300" distR="114300">
            <wp:extent cx="5795645" cy="7734053"/>
            <wp:effectExtent b="0" l="0" r="0" t="0"/>
            <wp:docPr id="179523834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7734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B6">
      <w:pPr>
        <w:pStyle w:val="Heading1"/>
        <w:rPr/>
      </w:pPr>
      <w:bookmarkStart w:colFirst="0" w:colLast="0" w:name="_heading=h.46r0co2" w:id="63"/>
      <w:bookmarkEnd w:id="63"/>
      <w:r w:rsidDel="00000000" w:rsidR="00000000" w:rsidRPr="00000000">
        <w:rPr>
          <w:rtl w:val="0"/>
        </w:rPr>
        <w:t xml:space="preserve">Apêndice C</w:t>
      </w:r>
    </w:p>
    <w:p w:rsidR="00000000" w:rsidDel="00000000" w:rsidP="00000000" w:rsidRDefault="00000000" w:rsidRPr="00000000" w14:paraId="000004B7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Figura 29 - Gráfico de gênero dos testadores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31751</wp:posOffset>
            </wp:positionH>
            <wp:positionV relativeFrom="paragraph">
              <wp:posOffset>286338</wp:posOffset>
            </wp:positionV>
            <wp:extent cx="4976495" cy="2092493"/>
            <wp:effectExtent b="0" l="0" r="0" t="0"/>
            <wp:wrapSquare wrapText="bothSides" distB="114300" distT="114300" distL="114300" distR="114300"/>
            <wp:docPr descr="Gráfico de respostas do Formulários Google. Título da pergunta: Com qual gênero a criança se identifica. Número de respostas: 5 respostas." id="1795238361" name="image35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Com qual gênero a criança se identifica. Número de respostas: 5 respostas."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0924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8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4C2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Figura 30 - Gráfico etapa educacional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400050</wp:posOffset>
            </wp:positionV>
            <wp:extent cx="5090795" cy="2145516"/>
            <wp:effectExtent b="0" l="0" r="0" t="0"/>
            <wp:wrapSquare wrapText="bothSides" distB="114300" distT="114300" distL="114300" distR="114300"/>
            <wp:docPr descr="Gráfico de respostas do Formulários Google. Título da pergunta: Em qual etapa educacional o aluno se encontra?. Número de respostas: 5 respostas." id="1795238373" name="image34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Em qual etapa educacional o aluno se encontra?. Número de respostas: 5 respostas."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1455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3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4C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Figura 31 - Gráfico comportamento ao jogar videogames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369615</wp:posOffset>
            </wp:positionV>
            <wp:extent cx="5033645" cy="2120473"/>
            <wp:effectExtent b="0" l="0" r="0" t="0"/>
            <wp:wrapSquare wrapText="bothSides" distB="114300" distT="114300" distL="114300" distR="114300"/>
            <wp:docPr descr="Gráfico de respostas do Formulários Google. Título da pergunta: Quanto ao meu comportamento ao jogar videogames:. Número de respostas: 5 respostas." id="1795238346" name="image8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Quanto ao meu comportamento ao jogar videogames:. Número de respostas: 5 respostas."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204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56" w:type="default"/>
      <w:footerReference r:id="rId57" w:type="default"/>
      <w:pgSz w:h="15840" w:w="12240" w:orient="portrait"/>
      <w:pgMar w:bottom="1080" w:top="1133" w:left="1133" w:right="1178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Manrope Medium">
    <w:embedRegular w:fontKey="{00000000-0000-0000-0000-000000000000}" r:id="rId11" w:subsetted="0"/>
    <w:embedBold w:fontKey="{00000000-0000-0000-0000-000000000000}" r:id="rId12" w:subsetted="0"/>
  </w:font>
  <w:font w:name="Book Antiqua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Noto Sans Symbols">
    <w:embedRegular w:fontKey="{00000000-0000-0000-0000-000000000000}" r:id="rId17" w:subsetted="0"/>
    <w:embedBold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34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5">
    <w:lvl w:ilvl="0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82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90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972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120" w:line="360" w:lineRule="auto"/>
      <w:ind w:left="708.6614173228347" w:hanging="360"/>
      <w:jc w:val="both"/>
    </w:pPr>
    <w:rPr>
      <w:rFonts w:ascii="Manrope Medium" w:cs="Manrope Medium" w:eastAsia="Manrope Medium" w:hAnsi="Manrope Medium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ffffff" w:val="clear"/>
      <w:spacing w:line="240" w:lineRule="auto"/>
      <w:jc w:val="both"/>
    </w:pPr>
    <w:rPr>
      <w:rFonts w:ascii="Manrope" w:cs="Manrope" w:eastAsia="Manrope" w:hAnsi="Manrope"/>
      <w:b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0"/>
  </w:style>
  <w:style w:type="table" w:styleId="TableNormal" w:default="1">
    <w:name w:val="Normal Table0"/>
  </w:style>
  <w:style w:type="paragraph" w:styleId="Heading1">
    <w:name w:val="heading 10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0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0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0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0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0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0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1"/>
  </w:style>
  <w:style w:type="table" w:styleId="TableNormal" w:default="1">
    <w:name w:val="Normal Table1"/>
  </w:style>
  <w:style w:type="paragraph" w:styleId="Heading1">
    <w:name w:val="heading 1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1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1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1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1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1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1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0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1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1.folha.uol.com.br/educacao/2022/02/universidades-publicas-tiveram-queda-de-188-no-numero-de-concluintes.shtml" TargetMode="External"/><Relationship Id="rId42" Type="http://schemas.openxmlformats.org/officeDocument/2006/relationships/image" Target="media/image5.jpg"/><Relationship Id="rId41" Type="http://schemas.openxmlformats.org/officeDocument/2006/relationships/image" Target="media/image4.jpg"/><Relationship Id="rId44" Type="http://schemas.openxmlformats.org/officeDocument/2006/relationships/image" Target="media/image3.jpg"/><Relationship Id="rId43" Type="http://schemas.openxmlformats.org/officeDocument/2006/relationships/image" Target="media/image18.jpg"/><Relationship Id="rId46" Type="http://schemas.openxmlformats.org/officeDocument/2006/relationships/image" Target="media/image28.jpg"/><Relationship Id="rId45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7.jpg"/><Relationship Id="rId47" Type="http://schemas.openxmlformats.org/officeDocument/2006/relationships/image" Target="media/image10.jpg"/><Relationship Id="rId49" Type="http://schemas.openxmlformats.org/officeDocument/2006/relationships/image" Target="media/image32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2.png"/><Relationship Id="rId8" Type="http://schemas.openxmlformats.org/officeDocument/2006/relationships/image" Target="media/image16.jpg"/><Relationship Id="rId31" Type="http://schemas.openxmlformats.org/officeDocument/2006/relationships/hyperlink" Target="https://ufal.br/ufal/noticias/2018/4/eta-lanca-selecao-para-cursos-tecnicos-da-ufal" TargetMode="External"/><Relationship Id="rId30" Type="http://schemas.openxmlformats.org/officeDocument/2006/relationships/hyperlink" Target="https://ufal.br/ufal/noticias/2021/10/ufal-tem-45-cursos-com-5-e-4-estrelas-na-avaliacao-no-guia-da-faculdade-2021" TargetMode="External"/><Relationship Id="rId33" Type="http://schemas.openxmlformats.org/officeDocument/2006/relationships/hyperlink" Target="https://www.correiobraziliense.com.br/app/noticia/eu-estudante/ensino_educacaoprofissional/2017/03/23/ensino_educacaoprofissional_interna,583106/ibge-lanca-numeros-sobre-qualificacao-profissional.shtml" TargetMode="External"/><Relationship Id="rId32" Type="http://schemas.openxmlformats.org/officeDocument/2006/relationships/hyperlink" Target="https://ufal.br/ufal/noticias/2021/1/ufal-inicia-campanha-comemorativa-pelos-seus-60-anos-de-criacao" TargetMode="External"/><Relationship Id="rId35" Type="http://schemas.openxmlformats.org/officeDocument/2006/relationships/hyperlink" Target="https://www.terra.com.br/noticias/educacao/the-burocracia-prejudica-universidades-brasileiras-em-rankings,baf9b07d2473d310VgnVCM4000009bcceb0aRCRD.html" TargetMode="External"/><Relationship Id="rId34" Type="http://schemas.openxmlformats.org/officeDocument/2006/relationships/hyperlink" Target="https://agenciabrasil.ebc.com.br/politica/noticia/2022-12/pec-da-transicao-preve-r-12-bilhoes-para-educacao-diz-alckmin" TargetMode="External"/><Relationship Id="rId37" Type="http://schemas.openxmlformats.org/officeDocument/2006/relationships/hyperlink" Target="https://www.terra.com.br/noticias/pesquisa-aponta-aumento-significativo-na-procura-por-cursos-online-na-pandemia,f94bb17fb8863f51bcb8cafee2ab892cdas2a1ue.html" TargetMode="External"/><Relationship Id="rId36" Type="http://schemas.openxmlformats.org/officeDocument/2006/relationships/hyperlink" Target="https://www.revistaquestaodeciencia.com.br/questao-de-fato/2021/09/28/o-engessamento-burocratico-da-universidade-brasileira" TargetMode="External"/><Relationship Id="rId39" Type="http://schemas.openxmlformats.org/officeDocument/2006/relationships/hyperlink" Target="https://educacao.uol.com.br/noticias/agencia-estado/2022/06/14/universidades-federais-tem-deficit-de-ao-menos-11-mil-professores-e-tecnicos.htm" TargetMode="External"/><Relationship Id="rId38" Type="http://schemas.openxmlformats.org/officeDocument/2006/relationships/hyperlink" Target="https://tribunahoje.com/noticias/cidades/2022/03/23/100273-greve-na-ufal-comeca-com-mobilizacao-de-tecnicos-e-docentes" TargetMode="External"/><Relationship Id="rId20" Type="http://schemas.openxmlformats.org/officeDocument/2006/relationships/image" Target="media/image27.png"/><Relationship Id="rId22" Type="http://schemas.openxmlformats.org/officeDocument/2006/relationships/image" Target="media/image2.png"/><Relationship Id="rId21" Type="http://schemas.openxmlformats.org/officeDocument/2006/relationships/image" Target="media/image19.png"/><Relationship Id="rId24" Type="http://schemas.openxmlformats.org/officeDocument/2006/relationships/image" Target="media/image15.png"/><Relationship Id="rId23" Type="http://schemas.openxmlformats.org/officeDocument/2006/relationships/image" Target="media/image9.png"/><Relationship Id="rId26" Type="http://schemas.openxmlformats.org/officeDocument/2006/relationships/image" Target="media/image6.png"/><Relationship Id="rId25" Type="http://schemas.openxmlformats.org/officeDocument/2006/relationships/image" Target="media/image22.png"/><Relationship Id="rId28" Type="http://schemas.openxmlformats.org/officeDocument/2006/relationships/hyperlink" Target="https://www.timeshighereducation.com/world-university-rankings/2020/latin-america-university-rankings" TargetMode="External"/><Relationship Id="rId27" Type="http://schemas.openxmlformats.org/officeDocument/2006/relationships/image" Target="media/image1.png"/><Relationship Id="rId29" Type="http://schemas.openxmlformats.org/officeDocument/2006/relationships/hyperlink" Target="http://seguranca.al.gov.br/noticia/2021/07/16/estatistica-de-alagoas-e-eleita-como-a-melhor-do-pais-pelo-anuario-brasileiro-de-seguranca-publica" TargetMode="External"/><Relationship Id="rId51" Type="http://schemas.openxmlformats.org/officeDocument/2006/relationships/image" Target="media/image14.jpg"/><Relationship Id="rId50" Type="http://schemas.openxmlformats.org/officeDocument/2006/relationships/image" Target="media/image24.jpg"/><Relationship Id="rId53" Type="http://schemas.openxmlformats.org/officeDocument/2006/relationships/image" Target="media/image35.png"/><Relationship Id="rId52" Type="http://schemas.openxmlformats.org/officeDocument/2006/relationships/image" Target="media/image25.jpg"/><Relationship Id="rId11" Type="http://schemas.openxmlformats.org/officeDocument/2006/relationships/image" Target="media/image36.png"/><Relationship Id="rId55" Type="http://schemas.openxmlformats.org/officeDocument/2006/relationships/image" Target="media/image8.png"/><Relationship Id="rId10" Type="http://schemas.openxmlformats.org/officeDocument/2006/relationships/image" Target="media/image17.png"/><Relationship Id="rId54" Type="http://schemas.openxmlformats.org/officeDocument/2006/relationships/image" Target="media/image34.png"/><Relationship Id="rId13" Type="http://schemas.openxmlformats.org/officeDocument/2006/relationships/image" Target="media/image21.png"/><Relationship Id="rId57" Type="http://schemas.openxmlformats.org/officeDocument/2006/relationships/footer" Target="footer1.xml"/><Relationship Id="rId12" Type="http://schemas.openxmlformats.org/officeDocument/2006/relationships/image" Target="media/image20.png"/><Relationship Id="rId56" Type="http://schemas.openxmlformats.org/officeDocument/2006/relationships/header" Target="header1.xml"/><Relationship Id="rId15" Type="http://schemas.openxmlformats.org/officeDocument/2006/relationships/image" Target="media/image23.png"/><Relationship Id="rId14" Type="http://schemas.openxmlformats.org/officeDocument/2006/relationships/image" Target="media/image26.png"/><Relationship Id="rId17" Type="http://schemas.openxmlformats.org/officeDocument/2006/relationships/image" Target="media/image33.png"/><Relationship Id="rId16" Type="http://schemas.openxmlformats.org/officeDocument/2006/relationships/image" Target="media/image30.png"/><Relationship Id="rId19" Type="http://schemas.openxmlformats.org/officeDocument/2006/relationships/image" Target="media/image29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anropeMedium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regular.ttf"/><Relationship Id="rId12" Type="http://schemas.openxmlformats.org/officeDocument/2006/relationships/font" Target="fonts/ManropeMedium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5" Type="http://schemas.openxmlformats.org/officeDocument/2006/relationships/font" Target="fonts/BookAntiqua-italic.ttf"/><Relationship Id="rId14" Type="http://schemas.openxmlformats.org/officeDocument/2006/relationships/font" Target="fonts/BookAntiqua-bold.ttf"/><Relationship Id="rId17" Type="http://schemas.openxmlformats.org/officeDocument/2006/relationships/font" Target="fonts/NotoSansSymbols-regular.ttf"/><Relationship Id="rId16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18" Type="http://schemas.openxmlformats.org/officeDocument/2006/relationships/font" Target="fonts/NotoSansSymbols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8HI8YC8UYSFjx7rq8w0rLQzdrBw==">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